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7F41" w14:textId="77777777" w:rsidR="00AF0EF7" w:rsidRPr="005C3658" w:rsidRDefault="00AF0EF7" w:rsidP="003A6388">
      <w:pPr>
        <w:jc w:val="center"/>
        <w:rPr>
          <w:rFonts w:ascii="Verdana" w:hAnsi="Verdana" w:cs="Arial"/>
          <w:b/>
        </w:rPr>
      </w:pPr>
      <w:r w:rsidRPr="005C3658">
        <w:rPr>
          <w:rFonts w:ascii="Verdana" w:hAnsi="Verdana" w:cs="Arial"/>
          <w:b/>
        </w:rPr>
        <w:t>6018</w:t>
      </w:r>
    </w:p>
    <w:p w14:paraId="0242A16E" w14:textId="77777777" w:rsidR="007162DA" w:rsidRPr="005C3658" w:rsidRDefault="009F5427" w:rsidP="003A6388">
      <w:pPr>
        <w:jc w:val="center"/>
        <w:rPr>
          <w:rFonts w:ascii="Verdana" w:hAnsi="Verdana" w:cs="Arial"/>
          <w:b/>
        </w:rPr>
      </w:pPr>
      <w:r w:rsidRPr="005C3658">
        <w:rPr>
          <w:rFonts w:ascii="Verdana" w:hAnsi="Verdana" w:cs="Arial"/>
          <w:b/>
        </w:rPr>
        <w:t>Grades</w:t>
      </w:r>
    </w:p>
    <w:p w14:paraId="5137B102" w14:textId="77777777" w:rsidR="003A6388" w:rsidRPr="005C3658" w:rsidRDefault="003A6388" w:rsidP="003A6388">
      <w:pPr>
        <w:jc w:val="center"/>
        <w:rPr>
          <w:rFonts w:ascii="Verdana" w:hAnsi="Verdana" w:cs="Arial"/>
          <w:b/>
        </w:rPr>
      </w:pPr>
    </w:p>
    <w:p w14:paraId="608E6E79" w14:textId="77777777" w:rsidR="003A6388" w:rsidRPr="005C3658" w:rsidRDefault="00203F24" w:rsidP="003A6388">
      <w:pPr>
        <w:jc w:val="both"/>
        <w:rPr>
          <w:rFonts w:ascii="Verdana" w:hAnsi="Verdana" w:cs="Arial"/>
        </w:rPr>
      </w:pPr>
      <w:r w:rsidRPr="005C3658">
        <w:rPr>
          <w:rFonts w:ascii="Verdana" w:hAnsi="Verdana" w:cs="Arial"/>
        </w:rPr>
        <w:t xml:space="preserve">The school will report student grades and/or academic progress to parents at least four times per year.  </w:t>
      </w:r>
      <w:r w:rsidR="009F5427" w:rsidRPr="005C3658">
        <w:rPr>
          <w:rFonts w:ascii="Verdana" w:hAnsi="Verdana" w:cs="Arial"/>
        </w:rPr>
        <w:t xml:space="preserve">The superintendent or </w:t>
      </w:r>
      <w:r w:rsidR="00204A3C" w:rsidRPr="005C3658">
        <w:rPr>
          <w:rFonts w:ascii="Verdana" w:hAnsi="Verdana" w:cs="Arial"/>
        </w:rPr>
        <w:t xml:space="preserve">his/her </w:t>
      </w:r>
      <w:r w:rsidR="009F5427" w:rsidRPr="005C3658">
        <w:rPr>
          <w:rFonts w:ascii="Verdana" w:hAnsi="Verdana" w:cs="Arial"/>
        </w:rPr>
        <w:t>designee shall develop and implement student grading guidelines</w:t>
      </w:r>
      <w:r w:rsidR="00204A3C" w:rsidRPr="005C3658">
        <w:rPr>
          <w:rFonts w:ascii="Verdana" w:hAnsi="Verdana" w:cs="Arial"/>
        </w:rPr>
        <w:t xml:space="preserve"> to be used by teachers</w:t>
      </w:r>
      <w:r w:rsidR="009F5427" w:rsidRPr="005C3658">
        <w:rPr>
          <w:rFonts w:ascii="Verdana" w:hAnsi="Verdana" w:cs="Arial"/>
        </w:rPr>
        <w:t>.  The objective of grading guidelines shall be to quantify and report the academi</w:t>
      </w:r>
      <w:r w:rsidR="00204A3C" w:rsidRPr="005C3658">
        <w:rPr>
          <w:rFonts w:ascii="Verdana" w:hAnsi="Verdana" w:cs="Arial"/>
        </w:rPr>
        <w:t xml:space="preserve">c achievement of each student. </w:t>
      </w:r>
    </w:p>
    <w:p w14:paraId="5330F325" w14:textId="77777777" w:rsidR="00203F24" w:rsidRPr="005C3658" w:rsidRDefault="00203F24" w:rsidP="003A6388">
      <w:pPr>
        <w:jc w:val="both"/>
        <w:rPr>
          <w:rFonts w:ascii="Verdana" w:hAnsi="Verdana" w:cs="Arial"/>
        </w:rPr>
      </w:pPr>
    </w:p>
    <w:p w14:paraId="17ECAE75" w14:textId="77777777" w:rsidR="00203F24" w:rsidRPr="005C3658" w:rsidRDefault="00203F24" w:rsidP="003A6388">
      <w:pPr>
        <w:jc w:val="both"/>
        <w:rPr>
          <w:rFonts w:ascii="Verdana" w:hAnsi="Verdana" w:cs="Arial"/>
        </w:rPr>
      </w:pPr>
    </w:p>
    <w:p w14:paraId="6DED7413" w14:textId="3C51E5B6" w:rsidR="00203F24" w:rsidRPr="005C3658" w:rsidRDefault="00203F24" w:rsidP="00203F24">
      <w:pPr>
        <w:jc w:val="both"/>
        <w:rPr>
          <w:rFonts w:ascii="Verdana" w:hAnsi="Verdana"/>
        </w:rPr>
      </w:pPr>
      <w:r w:rsidRPr="005C3658">
        <w:rPr>
          <w:rFonts w:ascii="Verdana" w:hAnsi="Verdana"/>
        </w:rPr>
        <w:t xml:space="preserve">Adopted on: </w:t>
      </w:r>
      <w:r w:rsidR="002C4491">
        <w:rPr>
          <w:rFonts w:ascii="Verdana" w:hAnsi="Verdana"/>
        </w:rPr>
        <w:t>July 9, 2018</w:t>
      </w:r>
      <w:bookmarkStart w:id="0" w:name="_GoBack"/>
      <w:bookmarkEnd w:id="0"/>
    </w:p>
    <w:p w14:paraId="498AF83C" w14:textId="77777777" w:rsidR="00203F24" w:rsidRPr="005C3658" w:rsidRDefault="00203F24" w:rsidP="00203F24">
      <w:pPr>
        <w:jc w:val="both"/>
        <w:rPr>
          <w:rFonts w:ascii="Verdana" w:hAnsi="Verdana"/>
        </w:rPr>
      </w:pPr>
      <w:r w:rsidRPr="005C3658">
        <w:rPr>
          <w:rFonts w:ascii="Verdana" w:hAnsi="Verdana"/>
        </w:rPr>
        <w:t>Revised on: _________________________</w:t>
      </w:r>
    </w:p>
    <w:p w14:paraId="7361EF09" w14:textId="77777777" w:rsidR="00203F24" w:rsidRPr="005C3658" w:rsidRDefault="00203F24" w:rsidP="00203F24">
      <w:pPr>
        <w:tabs>
          <w:tab w:val="left" w:pos="5868"/>
        </w:tabs>
        <w:jc w:val="both"/>
        <w:rPr>
          <w:rFonts w:ascii="Verdana" w:hAnsi="Verdana"/>
        </w:rPr>
      </w:pPr>
      <w:r w:rsidRPr="005C3658">
        <w:rPr>
          <w:rFonts w:ascii="Verdana" w:hAnsi="Verdana"/>
        </w:rPr>
        <w:t>Reviewed on: ________________________</w:t>
      </w:r>
      <w:r w:rsidRPr="005C3658">
        <w:rPr>
          <w:rFonts w:ascii="Verdana" w:hAnsi="Verdana"/>
        </w:rPr>
        <w:tab/>
      </w:r>
    </w:p>
    <w:p w14:paraId="0F1C12ED" w14:textId="77777777" w:rsidR="00203F24" w:rsidRPr="005C3658" w:rsidRDefault="00203F24" w:rsidP="00203F24">
      <w:pPr>
        <w:rPr>
          <w:rFonts w:ascii="Verdana" w:hAnsi="Verdana"/>
        </w:rPr>
      </w:pPr>
    </w:p>
    <w:p w14:paraId="430EBBE1" w14:textId="77777777" w:rsidR="00203F24" w:rsidRPr="005C3658" w:rsidRDefault="00203F24" w:rsidP="00203F24">
      <w:pPr>
        <w:jc w:val="both"/>
        <w:rPr>
          <w:rFonts w:ascii="Verdana" w:hAnsi="Verdana" w:cs="Arial"/>
        </w:rPr>
      </w:pPr>
    </w:p>
    <w:p w14:paraId="274A7FE8" w14:textId="77777777" w:rsidR="00203F24" w:rsidRPr="005C3658" w:rsidRDefault="00203F24" w:rsidP="003A6388">
      <w:pPr>
        <w:jc w:val="both"/>
        <w:rPr>
          <w:rFonts w:ascii="Verdana" w:hAnsi="Verdana" w:cs="Arial"/>
        </w:rPr>
      </w:pPr>
    </w:p>
    <w:sectPr w:rsidR="00203F24" w:rsidRPr="005C36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5A"/>
    <w:rsid w:val="00203F24"/>
    <w:rsid w:val="00204A3C"/>
    <w:rsid w:val="002C4491"/>
    <w:rsid w:val="003A6388"/>
    <w:rsid w:val="0048404A"/>
    <w:rsid w:val="005C3658"/>
    <w:rsid w:val="007162DA"/>
    <w:rsid w:val="00792F92"/>
    <w:rsid w:val="009F5427"/>
    <w:rsid w:val="00A2605A"/>
    <w:rsid w:val="00AA720F"/>
    <w:rsid w:val="00AF0EF7"/>
    <w:rsid w:val="00B352B9"/>
    <w:rsid w:val="00C7036E"/>
    <w:rsid w:val="00CB2F48"/>
    <w:rsid w:val="00E2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30C10"/>
  <w15:chartTrackingRefBased/>
  <w15:docId w15:val="{808DB846-0908-45C3-89CC-AAC9D1FA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3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Instruction and Prevention</vt:lpstr>
    </vt:vector>
  </TitlesOfParts>
  <Company>Harding, Shultz and Downs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Instruction and Prevention</dc:title>
  <dc:subject/>
  <dc:creator>Karen Haase</dc:creator>
  <cp:keywords/>
  <dc:description/>
  <cp:lastModifiedBy>Microsoft Office User</cp:lastModifiedBy>
  <cp:revision>3</cp:revision>
  <cp:lastPrinted>2005-03-08T12:48:00Z</cp:lastPrinted>
  <dcterms:created xsi:type="dcterms:W3CDTF">2018-07-18T15:22:00Z</dcterms:created>
  <dcterms:modified xsi:type="dcterms:W3CDTF">2018-07-18T15:22:00Z</dcterms:modified>
</cp:coreProperties>
</file>