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3DE86" w14:textId="77777777" w:rsidR="009A2C93" w:rsidRPr="003D4C31" w:rsidRDefault="009A2C93">
      <w:pPr>
        <w:jc w:val="center"/>
        <w:rPr>
          <w:rFonts w:ascii="Verdana" w:hAnsi="Verdana" w:cs="Arial"/>
          <w:b/>
          <w:bCs/>
          <w:sz w:val="24"/>
          <w:szCs w:val="24"/>
        </w:rPr>
      </w:pPr>
      <w:r w:rsidRPr="003D4C31">
        <w:rPr>
          <w:rFonts w:ascii="Verdana" w:hAnsi="Verdana"/>
          <w:sz w:val="24"/>
          <w:szCs w:val="24"/>
          <w:lang w:val="en-CA"/>
        </w:rPr>
        <w:fldChar w:fldCharType="begin"/>
      </w:r>
      <w:r w:rsidRPr="003D4C31">
        <w:rPr>
          <w:rFonts w:ascii="Verdana" w:hAnsi="Verdana"/>
          <w:sz w:val="24"/>
          <w:szCs w:val="24"/>
          <w:lang w:val="en-CA"/>
        </w:rPr>
        <w:instrText xml:space="preserve"> SEQ CHAPTER \h \r 1</w:instrText>
      </w:r>
      <w:r w:rsidRPr="003D4C31">
        <w:rPr>
          <w:rFonts w:ascii="Verdana" w:hAnsi="Verdana"/>
          <w:sz w:val="24"/>
          <w:szCs w:val="24"/>
          <w:lang w:val="en-CA"/>
        </w:rPr>
        <w:fldChar w:fldCharType="end"/>
      </w:r>
      <w:r w:rsidRPr="003D4C31">
        <w:rPr>
          <w:rFonts w:ascii="Verdana" w:hAnsi="Verdana" w:cs="Arial"/>
          <w:b/>
          <w:bCs/>
          <w:sz w:val="24"/>
          <w:szCs w:val="24"/>
        </w:rPr>
        <w:t>600</w:t>
      </w:r>
      <w:r w:rsidR="009C3B56" w:rsidRPr="003D4C31">
        <w:rPr>
          <w:rFonts w:ascii="Verdana" w:hAnsi="Verdana" w:cs="Arial"/>
          <w:b/>
          <w:bCs/>
          <w:sz w:val="24"/>
          <w:szCs w:val="24"/>
        </w:rPr>
        <w:t>9</w:t>
      </w:r>
    </w:p>
    <w:p w14:paraId="2ECCAEE5" w14:textId="77777777" w:rsidR="009A2C93" w:rsidRPr="003D4C31" w:rsidRDefault="009A2C93">
      <w:pPr>
        <w:jc w:val="center"/>
        <w:rPr>
          <w:rFonts w:ascii="Verdana" w:hAnsi="Verdana" w:cs="Arial"/>
          <w:b/>
          <w:bCs/>
          <w:sz w:val="24"/>
          <w:szCs w:val="24"/>
        </w:rPr>
      </w:pPr>
      <w:r w:rsidRPr="003D4C31">
        <w:rPr>
          <w:rFonts w:ascii="Verdana" w:hAnsi="Verdana" w:cs="Arial"/>
          <w:b/>
          <w:bCs/>
          <w:sz w:val="24"/>
          <w:szCs w:val="24"/>
        </w:rPr>
        <w:t xml:space="preserve">Grade Placement </w:t>
      </w:r>
      <w:r w:rsidR="005D17A8">
        <w:rPr>
          <w:rFonts w:ascii="Verdana" w:hAnsi="Verdana" w:cs="Arial"/>
          <w:b/>
          <w:bCs/>
          <w:sz w:val="24"/>
          <w:szCs w:val="24"/>
        </w:rPr>
        <w:t xml:space="preserve">and </w:t>
      </w:r>
      <w:r w:rsidR="008E79CD" w:rsidRPr="008E79CD">
        <w:rPr>
          <w:rFonts w:ascii="Verdana" w:hAnsi="Verdana" w:cs="Arial"/>
          <w:b/>
          <w:bCs/>
          <w:sz w:val="24"/>
          <w:szCs w:val="24"/>
        </w:rPr>
        <w:t>Academic Credits</w:t>
      </w:r>
      <w:r w:rsidR="008E79CD">
        <w:rPr>
          <w:rFonts w:ascii="Verdana" w:hAnsi="Verdana" w:cs="Arial"/>
          <w:b/>
          <w:bCs/>
          <w:sz w:val="24"/>
          <w:szCs w:val="24"/>
        </w:rPr>
        <w:t xml:space="preserve"> </w:t>
      </w:r>
      <w:r w:rsidRPr="003D4C31">
        <w:rPr>
          <w:rFonts w:ascii="Verdana" w:hAnsi="Verdana" w:cs="Arial"/>
          <w:b/>
          <w:bCs/>
          <w:sz w:val="24"/>
          <w:szCs w:val="24"/>
        </w:rPr>
        <w:t xml:space="preserve">of </w:t>
      </w:r>
      <w:r w:rsidR="00617EF8" w:rsidRPr="003D4C31">
        <w:rPr>
          <w:rFonts w:ascii="Verdana" w:hAnsi="Verdana" w:cs="Arial"/>
          <w:b/>
          <w:bCs/>
          <w:sz w:val="24"/>
          <w:szCs w:val="24"/>
        </w:rPr>
        <w:t xml:space="preserve">Transfer </w:t>
      </w:r>
      <w:r w:rsidRPr="003D4C31">
        <w:rPr>
          <w:rFonts w:ascii="Verdana" w:hAnsi="Verdana" w:cs="Arial"/>
          <w:b/>
          <w:bCs/>
          <w:sz w:val="24"/>
          <w:szCs w:val="24"/>
        </w:rPr>
        <w:t>Students</w:t>
      </w:r>
      <w:r w:rsidR="005A779F" w:rsidRPr="003D4C31">
        <w:rPr>
          <w:rFonts w:ascii="Verdana" w:hAnsi="Verdana" w:cs="Arial"/>
          <w:b/>
          <w:bCs/>
          <w:sz w:val="24"/>
          <w:szCs w:val="24"/>
        </w:rPr>
        <w:fldChar w:fldCharType="begin"/>
      </w:r>
      <w:r w:rsidR="005A779F" w:rsidRPr="003D4C31">
        <w:rPr>
          <w:rFonts w:ascii="Verdana" w:hAnsi="Verdana" w:cs="Arial"/>
          <w:b/>
          <w:bCs/>
          <w:sz w:val="24"/>
          <w:szCs w:val="24"/>
        </w:rPr>
        <w:instrText>tc "</w:instrText>
      </w:r>
      <w:r w:rsidRPr="003D4C31">
        <w:rPr>
          <w:rFonts w:ascii="Verdana" w:hAnsi="Verdana" w:cs="Arial"/>
          <w:b/>
          <w:bCs/>
          <w:sz w:val="24"/>
          <w:szCs w:val="24"/>
        </w:rPr>
        <w:instrText>Grade Placement of Students</w:instrText>
      </w:r>
      <w:r w:rsidR="005A779F" w:rsidRPr="003D4C31">
        <w:rPr>
          <w:rFonts w:ascii="Verdana" w:hAnsi="Verdana" w:cs="Arial"/>
          <w:b/>
          <w:bCs/>
          <w:sz w:val="24"/>
          <w:szCs w:val="24"/>
        </w:rPr>
        <w:instrText>"</w:instrText>
      </w:r>
      <w:r w:rsidR="005A779F" w:rsidRPr="003D4C31">
        <w:rPr>
          <w:rFonts w:ascii="Verdana" w:hAnsi="Verdana" w:cs="Arial"/>
          <w:b/>
          <w:bCs/>
          <w:sz w:val="24"/>
          <w:szCs w:val="24"/>
        </w:rPr>
        <w:fldChar w:fldCharType="end"/>
      </w:r>
      <w:r w:rsidRPr="003D4C31">
        <w:rPr>
          <w:rFonts w:ascii="Verdana" w:hAnsi="Verdana" w:cs="Arial"/>
          <w:b/>
          <w:bCs/>
          <w:sz w:val="24"/>
          <w:szCs w:val="24"/>
        </w:rPr>
        <w:t xml:space="preserve"> </w:t>
      </w:r>
    </w:p>
    <w:p w14:paraId="7D5E5676" w14:textId="77777777" w:rsidR="009A2C93" w:rsidRPr="003D4C31" w:rsidRDefault="009A2C93">
      <w:pPr>
        <w:rPr>
          <w:rFonts w:ascii="Verdana" w:hAnsi="Verdana" w:cs="Arial"/>
          <w:b/>
          <w:bCs/>
          <w:i/>
          <w:iCs/>
          <w:sz w:val="24"/>
          <w:szCs w:val="24"/>
        </w:rPr>
      </w:pPr>
    </w:p>
    <w:p w14:paraId="2727F3D1" w14:textId="77777777" w:rsidR="009A2C93" w:rsidRPr="003D4C31" w:rsidRDefault="009A2C93">
      <w:pPr>
        <w:jc w:val="both"/>
        <w:rPr>
          <w:rFonts w:ascii="Verdana" w:hAnsi="Verdana" w:cs="Arial"/>
          <w:sz w:val="24"/>
          <w:szCs w:val="24"/>
        </w:rPr>
      </w:pPr>
      <w:r w:rsidRPr="003D4C31">
        <w:rPr>
          <w:rFonts w:ascii="Verdana" w:hAnsi="Verdana" w:cs="Arial"/>
          <w:sz w:val="24"/>
          <w:szCs w:val="24"/>
        </w:rPr>
        <w:t xml:space="preserve">Subject to a determination on grade placement based on the criteria set forth below, a student transferring from an accredited school generally </w:t>
      </w:r>
      <w:r w:rsidR="008E79CD">
        <w:rPr>
          <w:rFonts w:ascii="Verdana" w:hAnsi="Verdana" w:cs="Arial"/>
          <w:sz w:val="24"/>
          <w:szCs w:val="24"/>
        </w:rPr>
        <w:t xml:space="preserve">will </w:t>
      </w:r>
      <w:r w:rsidRPr="003D4C31">
        <w:rPr>
          <w:rFonts w:ascii="Verdana" w:hAnsi="Verdana" w:cs="Arial"/>
          <w:sz w:val="24"/>
          <w:szCs w:val="24"/>
        </w:rPr>
        <w:t>be placed at the grade level that is comparable to the placement in the school from which the student is transferring.  Temporary placement may be made until a student's records are received to verify the placement.</w:t>
      </w:r>
    </w:p>
    <w:p w14:paraId="42C151A6" w14:textId="77777777" w:rsidR="009A2C93" w:rsidRPr="003D4C31" w:rsidRDefault="009A2C93">
      <w:pPr>
        <w:jc w:val="both"/>
        <w:rPr>
          <w:rFonts w:ascii="Verdana" w:hAnsi="Verdana" w:cs="Arial"/>
          <w:sz w:val="24"/>
          <w:szCs w:val="24"/>
        </w:rPr>
      </w:pPr>
    </w:p>
    <w:p w14:paraId="0D66140A" w14:textId="77777777" w:rsidR="009A2C93" w:rsidRPr="003D4C31" w:rsidRDefault="009A2C93">
      <w:pPr>
        <w:jc w:val="both"/>
        <w:rPr>
          <w:rFonts w:ascii="Verdana" w:hAnsi="Verdana" w:cs="Arial"/>
          <w:sz w:val="24"/>
          <w:szCs w:val="24"/>
        </w:rPr>
      </w:pPr>
      <w:r w:rsidRPr="003D4C31">
        <w:rPr>
          <w:rFonts w:ascii="Verdana" w:hAnsi="Verdana" w:cs="Arial"/>
          <w:b/>
          <w:bCs/>
          <w:sz w:val="24"/>
          <w:szCs w:val="24"/>
        </w:rPr>
        <w:t>Elementary Level Students</w:t>
      </w:r>
      <w:r w:rsidRPr="003D4C31">
        <w:rPr>
          <w:rFonts w:ascii="Verdana" w:hAnsi="Verdana" w:cs="Arial"/>
          <w:sz w:val="24"/>
          <w:szCs w:val="24"/>
        </w:rPr>
        <w:t xml:space="preserve">  </w:t>
      </w:r>
    </w:p>
    <w:p w14:paraId="201B8918" w14:textId="77777777" w:rsidR="009A2C93" w:rsidRPr="003D4C31" w:rsidRDefault="009A2C93">
      <w:pPr>
        <w:jc w:val="both"/>
        <w:rPr>
          <w:rFonts w:ascii="Verdana" w:hAnsi="Verdana" w:cs="Arial"/>
          <w:sz w:val="24"/>
          <w:szCs w:val="24"/>
        </w:rPr>
      </w:pPr>
    </w:p>
    <w:p w14:paraId="5B671FCE" w14:textId="77777777" w:rsidR="009A2C93" w:rsidRPr="003D4C31" w:rsidRDefault="009A2C93">
      <w:pPr>
        <w:jc w:val="both"/>
        <w:rPr>
          <w:rFonts w:ascii="Verdana" w:hAnsi="Verdana" w:cs="Arial"/>
          <w:sz w:val="24"/>
          <w:szCs w:val="24"/>
        </w:rPr>
      </w:pPr>
      <w:r w:rsidRPr="003D4C31">
        <w:rPr>
          <w:rFonts w:ascii="Verdana" w:hAnsi="Verdana" w:cs="Arial"/>
          <w:sz w:val="24"/>
          <w:szCs w:val="24"/>
        </w:rPr>
        <w:t>The appropriate level of placement for elementary level students may be determined by, but not limited to, consideration of the following information:</w:t>
      </w:r>
    </w:p>
    <w:p w14:paraId="1E3C039F" w14:textId="77777777" w:rsidR="009A2C93" w:rsidRPr="003D4C31" w:rsidRDefault="009A2C93">
      <w:pPr>
        <w:jc w:val="both"/>
        <w:rPr>
          <w:rFonts w:ascii="Verdana" w:hAnsi="Verdana"/>
          <w:sz w:val="24"/>
          <w:szCs w:val="24"/>
        </w:rPr>
        <w:sectPr w:rsidR="009A2C93" w:rsidRPr="003D4C31">
          <w:type w:val="continuous"/>
          <w:pgSz w:w="12240" w:h="15840"/>
          <w:pgMar w:top="1440" w:right="1440" w:bottom="1440" w:left="1440" w:header="1440" w:footer="1440" w:gutter="0"/>
          <w:cols w:space="720"/>
        </w:sectPr>
      </w:pPr>
    </w:p>
    <w:p w14:paraId="7F639FCF" w14:textId="77777777" w:rsidR="009A2C93" w:rsidRPr="003D4C31" w:rsidRDefault="008E79CD" w:rsidP="009A2C93">
      <w:pPr>
        <w:pStyle w:val="Level1"/>
        <w:numPr>
          <w:ilvl w:val="0"/>
          <w:numId w:val="1"/>
        </w:numPr>
        <w:tabs>
          <w:tab w:val="left" w:pos="720"/>
        </w:tabs>
        <w:ind w:left="720" w:hanging="720"/>
        <w:rPr>
          <w:rFonts w:ascii="Verdana" w:hAnsi="Verdana" w:cs="Arial"/>
        </w:rPr>
      </w:pPr>
      <w:r>
        <w:rPr>
          <w:rFonts w:ascii="Verdana" w:hAnsi="Verdana" w:cs="Arial"/>
        </w:rPr>
        <w:t>Chronological age</w:t>
      </w:r>
    </w:p>
    <w:p w14:paraId="2BF6B91E" w14:textId="77777777" w:rsidR="009A2C93" w:rsidRPr="003D4C31" w:rsidRDefault="009A2C93" w:rsidP="009A2C93">
      <w:pPr>
        <w:pStyle w:val="Level1"/>
        <w:numPr>
          <w:ilvl w:val="0"/>
          <w:numId w:val="1"/>
        </w:numPr>
        <w:tabs>
          <w:tab w:val="left" w:pos="720"/>
        </w:tabs>
        <w:ind w:left="720" w:hanging="720"/>
        <w:rPr>
          <w:rFonts w:ascii="Verdana" w:hAnsi="Verdana" w:cs="Arial"/>
        </w:rPr>
      </w:pPr>
      <w:r w:rsidRPr="003D4C31">
        <w:rPr>
          <w:rFonts w:ascii="Verdana" w:hAnsi="Verdana" w:cs="Arial"/>
        </w:rPr>
        <w:t>Previous public scho</w:t>
      </w:r>
      <w:r w:rsidR="008E79CD">
        <w:rPr>
          <w:rFonts w:ascii="Verdana" w:hAnsi="Verdana" w:cs="Arial"/>
        </w:rPr>
        <w:t>ol or private school experience</w:t>
      </w:r>
    </w:p>
    <w:p w14:paraId="3328838C" w14:textId="77777777" w:rsidR="009A2C93" w:rsidRPr="003D4C31" w:rsidRDefault="008E79CD" w:rsidP="009A2C93">
      <w:pPr>
        <w:pStyle w:val="Level1"/>
        <w:numPr>
          <w:ilvl w:val="0"/>
          <w:numId w:val="1"/>
        </w:numPr>
        <w:tabs>
          <w:tab w:val="left" w:pos="720"/>
        </w:tabs>
        <w:ind w:left="720" w:hanging="720"/>
        <w:rPr>
          <w:rFonts w:ascii="Verdana" w:hAnsi="Verdana" w:cs="Arial"/>
        </w:rPr>
      </w:pPr>
      <w:r>
        <w:rPr>
          <w:rFonts w:ascii="Verdana" w:hAnsi="Verdana" w:cs="Arial"/>
        </w:rPr>
        <w:t>Diagnostic test data</w:t>
      </w:r>
    </w:p>
    <w:p w14:paraId="344B6EEC" w14:textId="77777777" w:rsidR="009A2C93" w:rsidRPr="003D4C31" w:rsidRDefault="009A2C93" w:rsidP="009A2C93">
      <w:pPr>
        <w:pStyle w:val="Level1"/>
        <w:numPr>
          <w:ilvl w:val="0"/>
          <w:numId w:val="1"/>
        </w:numPr>
        <w:tabs>
          <w:tab w:val="left" w:pos="720"/>
        </w:tabs>
        <w:ind w:left="720" w:hanging="720"/>
        <w:rPr>
          <w:rFonts w:ascii="Verdana" w:hAnsi="Verdana" w:cs="Arial"/>
        </w:rPr>
      </w:pPr>
      <w:r w:rsidRPr="003D4C31">
        <w:rPr>
          <w:rFonts w:ascii="Verdana" w:hAnsi="Verdana" w:cs="Arial"/>
        </w:rPr>
        <w:t>Achievement test</w:t>
      </w:r>
      <w:r w:rsidR="008E79CD">
        <w:rPr>
          <w:rFonts w:ascii="Verdana" w:hAnsi="Verdana" w:cs="Arial"/>
        </w:rPr>
        <w:t xml:space="preserve"> data</w:t>
      </w:r>
    </w:p>
    <w:p w14:paraId="4CEB1E23" w14:textId="77777777" w:rsidR="009A2C93" w:rsidRPr="003D4C31" w:rsidRDefault="008E79CD" w:rsidP="009A2C93">
      <w:pPr>
        <w:pStyle w:val="Level1"/>
        <w:numPr>
          <w:ilvl w:val="0"/>
          <w:numId w:val="1"/>
        </w:numPr>
        <w:tabs>
          <w:tab w:val="left" w:pos="720"/>
        </w:tabs>
        <w:ind w:left="720" w:hanging="720"/>
        <w:rPr>
          <w:rFonts w:ascii="Verdana" w:hAnsi="Verdana" w:cs="Arial"/>
        </w:rPr>
      </w:pPr>
      <w:r>
        <w:rPr>
          <w:rFonts w:ascii="Verdana" w:hAnsi="Verdana" w:cs="Arial"/>
        </w:rPr>
        <w:t>Criterion-referenced test data</w:t>
      </w:r>
    </w:p>
    <w:p w14:paraId="72F00CB6" w14:textId="77777777" w:rsidR="009A2C93" w:rsidRPr="003D4C31" w:rsidRDefault="009A2C93" w:rsidP="009A2C93">
      <w:pPr>
        <w:numPr>
          <w:ilvl w:val="12"/>
          <w:numId w:val="0"/>
        </w:numPr>
        <w:jc w:val="both"/>
        <w:rPr>
          <w:rFonts w:ascii="Verdana" w:hAnsi="Verdana" w:cs="Arial"/>
          <w:sz w:val="24"/>
          <w:szCs w:val="24"/>
        </w:rPr>
      </w:pPr>
    </w:p>
    <w:p w14:paraId="7E24A6D0" w14:textId="77777777" w:rsidR="009A2C93" w:rsidRPr="003D4C31" w:rsidRDefault="009A2C93" w:rsidP="009A2C93">
      <w:pPr>
        <w:numPr>
          <w:ilvl w:val="12"/>
          <w:numId w:val="0"/>
        </w:numPr>
        <w:jc w:val="both"/>
        <w:rPr>
          <w:rFonts w:ascii="Verdana" w:hAnsi="Verdana" w:cs="Arial"/>
          <w:sz w:val="24"/>
          <w:szCs w:val="24"/>
        </w:rPr>
      </w:pPr>
      <w:r w:rsidRPr="003D4C31">
        <w:rPr>
          <w:rFonts w:ascii="Verdana" w:hAnsi="Verdana" w:cs="Arial"/>
          <w:b/>
          <w:bCs/>
          <w:sz w:val="24"/>
          <w:szCs w:val="24"/>
        </w:rPr>
        <w:t>Secondary Level Students</w:t>
      </w:r>
      <w:r w:rsidRPr="003D4C31">
        <w:rPr>
          <w:rFonts w:ascii="Verdana" w:hAnsi="Verdana" w:cs="Arial"/>
          <w:sz w:val="24"/>
          <w:szCs w:val="24"/>
        </w:rPr>
        <w:t xml:space="preserve">  </w:t>
      </w:r>
    </w:p>
    <w:p w14:paraId="5F206DC6" w14:textId="77777777" w:rsidR="009A2C93" w:rsidRPr="003D4C31" w:rsidRDefault="009A2C93" w:rsidP="009A2C93">
      <w:pPr>
        <w:numPr>
          <w:ilvl w:val="12"/>
          <w:numId w:val="0"/>
        </w:numPr>
        <w:jc w:val="both"/>
        <w:rPr>
          <w:rFonts w:ascii="Verdana" w:hAnsi="Verdana" w:cs="Arial"/>
          <w:sz w:val="24"/>
          <w:szCs w:val="24"/>
        </w:rPr>
      </w:pPr>
    </w:p>
    <w:p w14:paraId="7A203AA4" w14:textId="77777777" w:rsidR="009A2C93" w:rsidRPr="003D4C31" w:rsidRDefault="009A2C93" w:rsidP="009A2C93">
      <w:pPr>
        <w:numPr>
          <w:ilvl w:val="12"/>
          <w:numId w:val="0"/>
        </w:numPr>
        <w:jc w:val="both"/>
        <w:rPr>
          <w:rFonts w:ascii="Verdana" w:hAnsi="Verdana" w:cs="Arial"/>
          <w:sz w:val="24"/>
          <w:szCs w:val="24"/>
        </w:rPr>
      </w:pPr>
      <w:r w:rsidRPr="003D4C31">
        <w:rPr>
          <w:rFonts w:ascii="Verdana" w:hAnsi="Verdana" w:cs="Arial"/>
          <w:sz w:val="24"/>
          <w:szCs w:val="24"/>
        </w:rPr>
        <w:t>The appropriate level of placement for secondary students may be determined by, but not limited to, consideration of the following information:</w:t>
      </w:r>
    </w:p>
    <w:p w14:paraId="41768D21" w14:textId="77777777" w:rsidR="009A2C93" w:rsidRPr="003D4C31" w:rsidRDefault="009A2C93" w:rsidP="009A2C93">
      <w:pPr>
        <w:numPr>
          <w:ilvl w:val="12"/>
          <w:numId w:val="0"/>
        </w:numPr>
        <w:jc w:val="both"/>
        <w:rPr>
          <w:rFonts w:ascii="Verdana" w:hAnsi="Verdana"/>
          <w:sz w:val="24"/>
          <w:szCs w:val="24"/>
        </w:rPr>
        <w:sectPr w:rsidR="009A2C93" w:rsidRPr="003D4C31">
          <w:type w:val="continuous"/>
          <w:pgSz w:w="12240" w:h="15840"/>
          <w:pgMar w:top="1440" w:right="1440" w:bottom="1440" w:left="1440" w:header="1440" w:footer="1440" w:gutter="0"/>
          <w:cols w:space="720"/>
        </w:sectPr>
      </w:pPr>
    </w:p>
    <w:p w14:paraId="7C110606" w14:textId="77777777" w:rsidR="009A2C93" w:rsidRPr="003D4C31" w:rsidRDefault="009A2C93">
      <w:pPr>
        <w:spacing w:line="2" w:lineRule="exact"/>
        <w:rPr>
          <w:rFonts w:ascii="Verdana" w:hAnsi="Verdana"/>
          <w:sz w:val="24"/>
          <w:szCs w:val="24"/>
        </w:rPr>
      </w:pPr>
    </w:p>
    <w:p w14:paraId="3421089F" w14:textId="77777777" w:rsidR="009A2C93" w:rsidRPr="003D4C31" w:rsidRDefault="008E79CD" w:rsidP="009A2C93">
      <w:pPr>
        <w:pStyle w:val="Level1"/>
        <w:numPr>
          <w:ilvl w:val="0"/>
          <w:numId w:val="1"/>
        </w:numPr>
        <w:tabs>
          <w:tab w:val="left" w:pos="720"/>
        </w:tabs>
        <w:ind w:left="720" w:hanging="720"/>
        <w:rPr>
          <w:rFonts w:ascii="Verdana" w:hAnsi="Verdana" w:cs="Arial"/>
        </w:rPr>
      </w:pPr>
      <w:r>
        <w:rPr>
          <w:rFonts w:ascii="Verdana" w:hAnsi="Verdana" w:cs="Arial"/>
        </w:rPr>
        <w:t>Chronological age</w:t>
      </w:r>
    </w:p>
    <w:p w14:paraId="725479BA" w14:textId="77777777" w:rsidR="009A2C93" w:rsidRPr="003D4C31" w:rsidRDefault="009A2C93" w:rsidP="009A2C93">
      <w:pPr>
        <w:pStyle w:val="Level1"/>
        <w:numPr>
          <w:ilvl w:val="0"/>
          <w:numId w:val="1"/>
        </w:numPr>
        <w:tabs>
          <w:tab w:val="left" w:pos="720"/>
        </w:tabs>
        <w:ind w:left="720" w:hanging="720"/>
        <w:rPr>
          <w:rFonts w:ascii="Verdana" w:hAnsi="Verdana" w:cs="Arial"/>
        </w:rPr>
      </w:pPr>
      <w:r w:rsidRPr="003D4C31">
        <w:rPr>
          <w:rFonts w:ascii="Verdana" w:hAnsi="Verdana" w:cs="Arial"/>
        </w:rPr>
        <w:t>Previous public scho</w:t>
      </w:r>
      <w:r w:rsidR="008E79CD">
        <w:rPr>
          <w:rFonts w:ascii="Verdana" w:hAnsi="Verdana" w:cs="Arial"/>
        </w:rPr>
        <w:t>ol or private school experience and transcript</w:t>
      </w:r>
    </w:p>
    <w:p w14:paraId="2DCEB6BA" w14:textId="77777777" w:rsidR="009A2C93" w:rsidRPr="003D4C31" w:rsidRDefault="009A2C93" w:rsidP="009A2C93">
      <w:pPr>
        <w:pStyle w:val="Level1"/>
        <w:numPr>
          <w:ilvl w:val="0"/>
          <w:numId w:val="1"/>
        </w:numPr>
        <w:tabs>
          <w:tab w:val="left" w:pos="720"/>
        </w:tabs>
        <w:ind w:left="720" w:hanging="720"/>
        <w:rPr>
          <w:rFonts w:ascii="Verdana" w:hAnsi="Verdana" w:cs="Arial"/>
        </w:rPr>
      </w:pPr>
      <w:r w:rsidRPr="003D4C31">
        <w:rPr>
          <w:rFonts w:ascii="Verdana" w:hAnsi="Verdana" w:cs="Arial"/>
        </w:rPr>
        <w:t>Sta</w:t>
      </w:r>
      <w:r w:rsidR="008E79CD">
        <w:rPr>
          <w:rFonts w:ascii="Verdana" w:hAnsi="Verdana" w:cs="Arial"/>
        </w:rPr>
        <w:t>ndardized achievement test data</w:t>
      </w:r>
    </w:p>
    <w:p w14:paraId="6E44D59C" w14:textId="77777777" w:rsidR="009A2C93" w:rsidRPr="003D4C31" w:rsidRDefault="008E79CD" w:rsidP="009A2C93">
      <w:pPr>
        <w:pStyle w:val="Level1"/>
        <w:numPr>
          <w:ilvl w:val="0"/>
          <w:numId w:val="1"/>
        </w:numPr>
        <w:tabs>
          <w:tab w:val="left" w:pos="720"/>
        </w:tabs>
        <w:ind w:left="720" w:hanging="720"/>
        <w:rPr>
          <w:rFonts w:ascii="Verdana" w:hAnsi="Verdana" w:cs="Arial"/>
        </w:rPr>
      </w:pPr>
      <w:r>
        <w:rPr>
          <w:rFonts w:ascii="Verdana" w:hAnsi="Verdana" w:cs="Arial"/>
        </w:rPr>
        <w:t>Criterion-referenced test data</w:t>
      </w:r>
    </w:p>
    <w:p w14:paraId="61C3ABEB" w14:textId="77777777" w:rsidR="009A2C93" w:rsidRPr="003D4C31" w:rsidRDefault="008E79CD" w:rsidP="009A2C93">
      <w:pPr>
        <w:pStyle w:val="Level1"/>
        <w:numPr>
          <w:ilvl w:val="0"/>
          <w:numId w:val="1"/>
        </w:numPr>
        <w:tabs>
          <w:tab w:val="left" w:pos="720"/>
        </w:tabs>
        <w:ind w:left="720" w:hanging="720"/>
        <w:rPr>
          <w:rFonts w:ascii="Verdana" w:hAnsi="Verdana" w:cs="Arial"/>
        </w:rPr>
      </w:pPr>
      <w:r>
        <w:rPr>
          <w:rFonts w:ascii="Verdana" w:hAnsi="Verdana" w:cs="Arial"/>
        </w:rPr>
        <w:t>Final examination test data</w:t>
      </w:r>
    </w:p>
    <w:p w14:paraId="2AA74617" w14:textId="77777777" w:rsidR="008E79CD" w:rsidRPr="008E79CD" w:rsidRDefault="008E79CD" w:rsidP="008E79CD">
      <w:pPr>
        <w:pStyle w:val="Level1"/>
        <w:numPr>
          <w:ilvl w:val="0"/>
          <w:numId w:val="1"/>
        </w:numPr>
        <w:tabs>
          <w:tab w:val="left" w:pos="720"/>
        </w:tabs>
        <w:ind w:left="720" w:hanging="720"/>
        <w:rPr>
          <w:rFonts w:ascii="Verdana" w:hAnsi="Verdana" w:cs="Arial"/>
        </w:rPr>
      </w:pPr>
      <w:r>
        <w:rPr>
          <w:rFonts w:ascii="Verdana" w:hAnsi="Verdana" w:cs="Arial"/>
        </w:rPr>
        <w:t>Diagnostic test data</w:t>
      </w:r>
    </w:p>
    <w:p w14:paraId="6E38B386" w14:textId="77777777" w:rsidR="009A2C93" w:rsidRPr="003D4C31" w:rsidRDefault="009A2C93" w:rsidP="009A2C93">
      <w:pPr>
        <w:numPr>
          <w:ilvl w:val="12"/>
          <w:numId w:val="0"/>
        </w:numPr>
        <w:jc w:val="both"/>
        <w:rPr>
          <w:rFonts w:ascii="Verdana" w:hAnsi="Verdana" w:cs="Arial"/>
          <w:sz w:val="24"/>
          <w:szCs w:val="24"/>
        </w:rPr>
      </w:pPr>
    </w:p>
    <w:p w14:paraId="104C0D59" w14:textId="77777777" w:rsidR="00363224" w:rsidRDefault="008E79CD" w:rsidP="009A2C93">
      <w:pPr>
        <w:numPr>
          <w:ilvl w:val="12"/>
          <w:numId w:val="0"/>
        </w:numPr>
        <w:jc w:val="both"/>
        <w:rPr>
          <w:rFonts w:ascii="Verdana" w:hAnsi="Verdana" w:cs="Arial"/>
          <w:sz w:val="24"/>
          <w:szCs w:val="24"/>
        </w:rPr>
      </w:pPr>
      <w:r w:rsidRPr="008E79CD">
        <w:rPr>
          <w:rFonts w:ascii="Verdana" w:hAnsi="Verdana" w:cs="Arial"/>
          <w:sz w:val="24"/>
          <w:szCs w:val="24"/>
        </w:rPr>
        <w:t>The district will accept credits toward graduation that were awarded by an accredited school district and which, in the professional judgment of the administrative team, are sufficiently rigorous and comparable to the district’</w:t>
      </w:r>
      <w:r>
        <w:rPr>
          <w:rFonts w:ascii="Verdana" w:hAnsi="Verdana" w:cs="Arial"/>
          <w:sz w:val="24"/>
          <w:szCs w:val="24"/>
        </w:rPr>
        <w:t xml:space="preserve">s offered courses of study.  A student transferring into the school district in grades 9-12 will be responsible for meeting all graduation requirement in order to be awarded </w:t>
      </w:r>
      <w:r w:rsidRPr="008E79CD">
        <w:rPr>
          <w:rFonts w:ascii="Verdana" w:hAnsi="Verdana" w:cs="Arial"/>
          <w:sz w:val="24"/>
          <w:szCs w:val="24"/>
        </w:rPr>
        <w:t xml:space="preserve">a diploma </w:t>
      </w:r>
      <w:r>
        <w:rPr>
          <w:rFonts w:ascii="Verdana" w:hAnsi="Verdana" w:cs="Arial"/>
          <w:sz w:val="24"/>
          <w:szCs w:val="24"/>
        </w:rPr>
        <w:t>from the district</w:t>
      </w:r>
      <w:r w:rsidRPr="008E79CD">
        <w:rPr>
          <w:rFonts w:ascii="Verdana" w:hAnsi="Verdana" w:cs="Arial"/>
          <w:sz w:val="24"/>
          <w:szCs w:val="24"/>
        </w:rPr>
        <w:t>.</w:t>
      </w:r>
    </w:p>
    <w:p w14:paraId="50A8D7F0" w14:textId="77777777" w:rsidR="005D17A8" w:rsidRPr="003D4C31" w:rsidRDefault="005D17A8" w:rsidP="009A2C93">
      <w:pPr>
        <w:numPr>
          <w:ilvl w:val="12"/>
          <w:numId w:val="0"/>
        </w:numPr>
        <w:jc w:val="both"/>
        <w:rPr>
          <w:rFonts w:ascii="Verdana" w:hAnsi="Verdana" w:cs="Arial"/>
          <w:sz w:val="24"/>
          <w:szCs w:val="24"/>
        </w:rPr>
      </w:pPr>
    </w:p>
    <w:p w14:paraId="7870EC66" w14:textId="77777777" w:rsidR="005E2E81" w:rsidRPr="003D4C31" w:rsidRDefault="00363224" w:rsidP="009A2C93">
      <w:pPr>
        <w:numPr>
          <w:ilvl w:val="12"/>
          <w:numId w:val="0"/>
        </w:numPr>
        <w:jc w:val="both"/>
        <w:rPr>
          <w:rFonts w:ascii="Verdana" w:hAnsi="Verdana" w:cs="Arial"/>
          <w:sz w:val="24"/>
          <w:szCs w:val="24"/>
        </w:rPr>
      </w:pPr>
      <w:r w:rsidRPr="003D4C31">
        <w:rPr>
          <w:rFonts w:ascii="Verdana" w:hAnsi="Verdana" w:cs="Arial"/>
          <w:sz w:val="24"/>
          <w:szCs w:val="24"/>
        </w:rPr>
        <w:t>Students who transfer from a</w:t>
      </w:r>
      <w:r w:rsidR="008E79CD">
        <w:rPr>
          <w:rFonts w:ascii="Verdana" w:hAnsi="Verdana" w:cs="Arial"/>
          <w:sz w:val="24"/>
          <w:szCs w:val="24"/>
        </w:rPr>
        <w:t>n</w:t>
      </w:r>
      <w:r w:rsidRPr="003D4C31">
        <w:rPr>
          <w:rFonts w:ascii="Verdana" w:hAnsi="Verdana" w:cs="Arial"/>
          <w:sz w:val="24"/>
          <w:szCs w:val="24"/>
        </w:rPr>
        <w:t xml:space="preserve"> </w:t>
      </w:r>
      <w:r w:rsidR="008E79CD">
        <w:rPr>
          <w:rFonts w:ascii="Verdana" w:hAnsi="Verdana" w:cs="Arial"/>
          <w:sz w:val="24"/>
          <w:szCs w:val="24"/>
        </w:rPr>
        <w:t>exempt (</w:t>
      </w:r>
      <w:r w:rsidRPr="003D4C31">
        <w:rPr>
          <w:rFonts w:ascii="Verdana" w:hAnsi="Verdana" w:cs="Arial"/>
          <w:sz w:val="24"/>
          <w:szCs w:val="24"/>
        </w:rPr>
        <w:t>home</w:t>
      </w:r>
      <w:r w:rsidR="008E79CD">
        <w:rPr>
          <w:rFonts w:ascii="Verdana" w:hAnsi="Verdana" w:cs="Arial"/>
          <w:sz w:val="24"/>
          <w:szCs w:val="24"/>
        </w:rPr>
        <w:t>)</w:t>
      </w:r>
      <w:r w:rsidRPr="003D4C31">
        <w:rPr>
          <w:rFonts w:ascii="Verdana" w:hAnsi="Verdana" w:cs="Arial"/>
          <w:sz w:val="24"/>
          <w:szCs w:val="24"/>
        </w:rPr>
        <w:t xml:space="preserve"> school and/or a non-accredited school may be awarded credits to be counted toward high school graduation requirements at the discretion of the building principal in consultation with the superintendent of schools.  The principal will consider all of the factors listed above and will also consider the student's performance on the district's internal benchmark tests.  </w:t>
      </w:r>
    </w:p>
    <w:p w14:paraId="1F29F992" w14:textId="77777777" w:rsidR="005E2E81" w:rsidRPr="003D4C31" w:rsidRDefault="005E2E81">
      <w:pPr>
        <w:widowControl/>
        <w:autoSpaceDE/>
        <w:autoSpaceDN/>
        <w:adjustRightInd/>
        <w:spacing w:after="200" w:line="276" w:lineRule="auto"/>
        <w:rPr>
          <w:rFonts w:ascii="Verdana" w:hAnsi="Verdana" w:cs="Arial"/>
          <w:sz w:val="24"/>
          <w:szCs w:val="24"/>
        </w:rPr>
      </w:pPr>
      <w:r w:rsidRPr="003D4C31">
        <w:rPr>
          <w:rFonts w:ascii="Verdana" w:hAnsi="Verdana" w:cs="Arial"/>
          <w:sz w:val="24"/>
          <w:szCs w:val="24"/>
        </w:rPr>
        <w:br w:type="page"/>
      </w:r>
    </w:p>
    <w:p w14:paraId="28581AE6" w14:textId="77777777" w:rsidR="009A2C93" w:rsidRPr="003D4C31" w:rsidRDefault="009A2C93" w:rsidP="009A2C93">
      <w:pPr>
        <w:numPr>
          <w:ilvl w:val="12"/>
          <w:numId w:val="0"/>
        </w:numPr>
        <w:jc w:val="both"/>
        <w:rPr>
          <w:rFonts w:ascii="Verdana" w:hAnsi="Verdana" w:cs="Arial"/>
          <w:sz w:val="24"/>
          <w:szCs w:val="24"/>
        </w:rPr>
      </w:pPr>
      <w:r w:rsidRPr="003D4C31">
        <w:rPr>
          <w:rFonts w:ascii="Verdana" w:hAnsi="Verdana" w:cs="Arial"/>
          <w:sz w:val="24"/>
          <w:szCs w:val="24"/>
        </w:rPr>
        <w:lastRenderedPageBreak/>
        <w:t>The district administration, in conjunction with the building principal, will determine the appropriate grade level/credit status of a student transferring from a foreign country.</w:t>
      </w:r>
    </w:p>
    <w:p w14:paraId="570CC09F" w14:textId="77777777" w:rsidR="009A2C93" w:rsidRPr="003D4C31" w:rsidRDefault="009A2C93" w:rsidP="009A2C93">
      <w:pPr>
        <w:numPr>
          <w:ilvl w:val="12"/>
          <w:numId w:val="0"/>
        </w:numPr>
        <w:jc w:val="both"/>
        <w:rPr>
          <w:rFonts w:ascii="Verdana" w:hAnsi="Verdana" w:cs="Arial"/>
          <w:sz w:val="24"/>
          <w:szCs w:val="24"/>
        </w:rPr>
      </w:pPr>
    </w:p>
    <w:p w14:paraId="1F467027" w14:textId="63078C78" w:rsidR="009A2C93" w:rsidRPr="003D4C31" w:rsidRDefault="009A2C93" w:rsidP="009A2C93">
      <w:pPr>
        <w:jc w:val="both"/>
        <w:rPr>
          <w:rFonts w:ascii="Verdana" w:hAnsi="Verdana" w:cs="Arial"/>
          <w:sz w:val="24"/>
          <w:szCs w:val="24"/>
        </w:rPr>
      </w:pPr>
      <w:r w:rsidRPr="003D4C31">
        <w:rPr>
          <w:rFonts w:ascii="Verdana" w:hAnsi="Verdana" w:cs="Arial"/>
          <w:sz w:val="24"/>
          <w:szCs w:val="24"/>
        </w:rPr>
        <w:t xml:space="preserve">Adopted on: </w:t>
      </w:r>
      <w:r w:rsidR="008B17F3">
        <w:rPr>
          <w:rFonts w:ascii="Verdana" w:hAnsi="Verdana" w:cs="Arial"/>
          <w:sz w:val="24"/>
          <w:szCs w:val="24"/>
        </w:rPr>
        <w:t>July 9, 2018</w:t>
      </w:r>
      <w:bookmarkStart w:id="0" w:name="_GoBack"/>
      <w:bookmarkEnd w:id="0"/>
    </w:p>
    <w:p w14:paraId="6C493A38" w14:textId="77777777" w:rsidR="009A2C93" w:rsidRPr="003D4C31" w:rsidRDefault="009A2C93" w:rsidP="009A2C93">
      <w:pPr>
        <w:jc w:val="both"/>
        <w:rPr>
          <w:rFonts w:ascii="Verdana" w:hAnsi="Verdana" w:cs="Arial"/>
          <w:sz w:val="24"/>
          <w:szCs w:val="24"/>
        </w:rPr>
      </w:pPr>
      <w:r w:rsidRPr="003D4C31">
        <w:rPr>
          <w:rFonts w:ascii="Verdana" w:hAnsi="Verdana" w:cs="Arial"/>
          <w:sz w:val="24"/>
          <w:szCs w:val="24"/>
        </w:rPr>
        <w:t>Revised on: ________________________</w:t>
      </w:r>
    </w:p>
    <w:p w14:paraId="504B5D12" w14:textId="77777777" w:rsidR="009A2C93" w:rsidRPr="003D4C31" w:rsidRDefault="009A2C93" w:rsidP="009A2C93">
      <w:pPr>
        <w:jc w:val="both"/>
        <w:rPr>
          <w:rFonts w:ascii="Verdana" w:hAnsi="Verdana" w:cs="Arial"/>
          <w:sz w:val="24"/>
          <w:szCs w:val="24"/>
        </w:rPr>
      </w:pPr>
      <w:r w:rsidRPr="003D4C31">
        <w:rPr>
          <w:rFonts w:ascii="Verdana" w:hAnsi="Verdana" w:cs="Arial"/>
          <w:sz w:val="24"/>
          <w:szCs w:val="24"/>
        </w:rPr>
        <w:t>Reviewed on: _______________________</w:t>
      </w:r>
    </w:p>
    <w:sectPr w:rsidR="009A2C93" w:rsidRPr="003D4C3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EE0569C"/>
    <w:lvl w:ilvl="0">
      <w:numFmt w:val="decimal"/>
      <w:lvlText w:val="*"/>
      <w:lvlJc w:val="left"/>
    </w:lvl>
  </w:abstractNum>
  <w:num w:numId="1">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9A2C93"/>
    <w:rsid w:val="00363224"/>
    <w:rsid w:val="003D4C31"/>
    <w:rsid w:val="005A779F"/>
    <w:rsid w:val="005D17A8"/>
    <w:rsid w:val="005E2E81"/>
    <w:rsid w:val="00617EF8"/>
    <w:rsid w:val="008B17F3"/>
    <w:rsid w:val="008E79CD"/>
    <w:rsid w:val="00961AE9"/>
    <w:rsid w:val="009A2C93"/>
    <w:rsid w:val="009C3B56"/>
    <w:rsid w:val="00A636E9"/>
    <w:rsid w:val="00B67997"/>
    <w:rsid w:val="00C13866"/>
    <w:rsid w:val="00C7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C39D7"/>
  <w14:defaultImageDpi w14:val="96"/>
  <w15:docId w15:val="{01AF64D1-5DCD-47ED-AC07-AA74E9EE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styleId="BalloonText">
    <w:name w:val="Balloon Text"/>
    <w:basedOn w:val="Normal"/>
    <w:link w:val="BalloonTextChar"/>
    <w:uiPriority w:val="99"/>
    <w:semiHidden/>
    <w:rsid w:val="009A2C93"/>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Haase</dc:creator>
  <cp:lastModifiedBy>Microsoft Office User</cp:lastModifiedBy>
  <cp:revision>3</cp:revision>
  <cp:lastPrinted>2005-03-02T16:08:00Z</cp:lastPrinted>
  <dcterms:created xsi:type="dcterms:W3CDTF">2018-07-18T15:15:00Z</dcterms:created>
  <dcterms:modified xsi:type="dcterms:W3CDTF">2018-07-18T15:15:00Z</dcterms:modified>
</cp:coreProperties>
</file>