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7566" w14:textId="77777777" w:rsidR="00162D32" w:rsidRPr="00C42A18" w:rsidRDefault="00162D3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C42A18">
        <w:rPr>
          <w:rFonts w:ascii="Verdana" w:hAnsi="Verdana"/>
          <w:sz w:val="24"/>
          <w:szCs w:val="24"/>
          <w:lang w:val="en-CA"/>
        </w:rPr>
        <w:fldChar w:fldCharType="begin"/>
      </w:r>
      <w:r w:rsidRPr="00C42A18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C42A18">
        <w:rPr>
          <w:rFonts w:ascii="Verdana" w:hAnsi="Verdana"/>
          <w:sz w:val="24"/>
          <w:szCs w:val="24"/>
          <w:lang w:val="en-CA"/>
        </w:rPr>
        <w:fldChar w:fldCharType="end"/>
      </w:r>
      <w:r w:rsidRPr="00C42A18">
        <w:rPr>
          <w:rFonts w:ascii="Verdana" w:hAnsi="Verdana" w:cs="Arial"/>
          <w:b/>
          <w:bCs/>
          <w:sz w:val="24"/>
          <w:szCs w:val="24"/>
        </w:rPr>
        <w:t>6003</w:t>
      </w:r>
    </w:p>
    <w:p w14:paraId="7ED08EFC" w14:textId="77777777" w:rsidR="00162D32" w:rsidRPr="00C42A18" w:rsidRDefault="00162D3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C42A18">
        <w:rPr>
          <w:rFonts w:ascii="Verdana" w:hAnsi="Verdana" w:cs="Arial"/>
          <w:b/>
          <w:bCs/>
          <w:sz w:val="24"/>
          <w:szCs w:val="24"/>
        </w:rPr>
        <w:t>Instructional Program</w:t>
      </w:r>
      <w:r w:rsidR="00EE48BB" w:rsidRPr="00C42A18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EE48BB" w:rsidRPr="00C42A18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C42A18">
        <w:rPr>
          <w:rFonts w:ascii="Verdana" w:hAnsi="Verdana" w:cs="Arial"/>
          <w:b/>
          <w:bCs/>
          <w:sz w:val="24"/>
          <w:szCs w:val="24"/>
        </w:rPr>
        <w:instrText>Instructional Program</w:instrText>
      </w:r>
      <w:r w:rsidR="00EE48BB" w:rsidRPr="00C42A18">
        <w:rPr>
          <w:rFonts w:ascii="Verdana" w:hAnsi="Verdana" w:cs="Arial"/>
          <w:b/>
          <w:bCs/>
          <w:sz w:val="24"/>
          <w:szCs w:val="24"/>
        </w:rPr>
        <w:instrText>"</w:instrText>
      </w:r>
      <w:r w:rsidR="00EE48BB" w:rsidRPr="00C42A1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20A5DF3" w14:textId="77777777" w:rsidR="00162D32" w:rsidRPr="00C42A18" w:rsidRDefault="00162D32">
      <w:pPr>
        <w:rPr>
          <w:rFonts w:ascii="Verdana" w:hAnsi="Verdana" w:cs="Arial"/>
          <w:sz w:val="24"/>
          <w:szCs w:val="24"/>
        </w:rPr>
      </w:pPr>
    </w:p>
    <w:p w14:paraId="02C2E542" w14:textId="77777777" w:rsidR="00162D32" w:rsidRPr="00C42A18" w:rsidRDefault="00162D32">
      <w:pPr>
        <w:rPr>
          <w:rFonts w:ascii="Verdana" w:hAnsi="Verdana"/>
          <w:sz w:val="24"/>
          <w:szCs w:val="24"/>
        </w:rPr>
        <w:sectPr w:rsidR="00162D32" w:rsidRPr="00C42A18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09E1CE60" w14:textId="3A4EC532" w:rsidR="00162D32" w:rsidRPr="00C42A18" w:rsidRDefault="00162D32" w:rsidP="00162D32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C42A18">
        <w:rPr>
          <w:rFonts w:ascii="Verdana" w:hAnsi="Verdana" w:cs="Arial"/>
        </w:rPr>
        <w:t xml:space="preserve">The minimum number of instructional hours in the school year will be </w:t>
      </w:r>
      <w:r w:rsidR="007B0E38">
        <w:rPr>
          <w:rFonts w:ascii="Verdana" w:hAnsi="Verdana" w:cs="Arial"/>
        </w:rPr>
        <w:t>1080</w:t>
      </w:r>
      <w:r w:rsidRPr="00C42A18">
        <w:rPr>
          <w:rFonts w:ascii="Verdana" w:hAnsi="Verdana" w:cs="Arial"/>
        </w:rPr>
        <w:t xml:space="preserve"> for </w:t>
      </w:r>
      <w:r w:rsidR="002B7D58" w:rsidRPr="00C42A18">
        <w:rPr>
          <w:rFonts w:ascii="Verdana" w:hAnsi="Verdana" w:cs="Arial"/>
        </w:rPr>
        <w:t xml:space="preserve">middle school </w:t>
      </w:r>
      <w:r w:rsidRPr="00C42A18">
        <w:rPr>
          <w:rFonts w:ascii="Verdana" w:hAnsi="Verdana" w:cs="Arial"/>
        </w:rPr>
        <w:t xml:space="preserve">and high </w:t>
      </w:r>
      <w:r w:rsidR="002B7D58" w:rsidRPr="00C42A18">
        <w:rPr>
          <w:rFonts w:ascii="Verdana" w:hAnsi="Verdana" w:cs="Arial"/>
        </w:rPr>
        <w:t xml:space="preserve">school </w:t>
      </w:r>
      <w:r w:rsidR="007B0E38">
        <w:rPr>
          <w:rFonts w:ascii="Verdana" w:hAnsi="Verdana" w:cs="Arial"/>
        </w:rPr>
        <w:t>students, 1032</w:t>
      </w:r>
      <w:r w:rsidRPr="00C42A18">
        <w:rPr>
          <w:rFonts w:ascii="Verdana" w:hAnsi="Verdana" w:cs="Arial"/>
        </w:rPr>
        <w:t xml:space="preserve"> for</w:t>
      </w:r>
      <w:r w:rsidR="007B0E38">
        <w:rPr>
          <w:rFonts w:ascii="Verdana" w:hAnsi="Verdana" w:cs="Arial"/>
        </w:rPr>
        <w:t xml:space="preserve"> elementary students, and 1032</w:t>
      </w:r>
      <w:r w:rsidRPr="00C42A18">
        <w:rPr>
          <w:rFonts w:ascii="Verdana" w:hAnsi="Verdana" w:cs="Arial"/>
        </w:rPr>
        <w:t xml:space="preserve"> for </w:t>
      </w:r>
      <w:r w:rsidR="002B7D58" w:rsidRPr="00C42A18">
        <w:rPr>
          <w:rFonts w:ascii="Verdana" w:hAnsi="Verdana" w:cs="Arial"/>
        </w:rPr>
        <w:t>k</w:t>
      </w:r>
      <w:r w:rsidRPr="00C42A18">
        <w:rPr>
          <w:rFonts w:ascii="Verdana" w:hAnsi="Verdana" w:cs="Arial"/>
        </w:rPr>
        <w:t>indergarten</w:t>
      </w:r>
      <w:r w:rsidR="00155A2B" w:rsidRPr="00C42A18">
        <w:rPr>
          <w:rFonts w:ascii="Verdana" w:hAnsi="Verdana" w:cs="Arial"/>
        </w:rPr>
        <w:t xml:space="preserve"> students</w:t>
      </w:r>
      <w:r w:rsidRPr="00C42A18">
        <w:rPr>
          <w:rFonts w:ascii="Verdana" w:hAnsi="Verdana" w:cs="Arial"/>
        </w:rPr>
        <w:t xml:space="preserve">, exclusive of lunchtime.  </w:t>
      </w:r>
    </w:p>
    <w:p w14:paraId="36B6F199" w14:textId="77777777" w:rsidR="00162D32" w:rsidRPr="00C42A18" w:rsidRDefault="00162D32" w:rsidP="00162D3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35F584F" w14:textId="7E1771E2" w:rsidR="00162D32" w:rsidRPr="00C42A18" w:rsidRDefault="00155A2B" w:rsidP="00162D32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C42A18">
        <w:rPr>
          <w:rFonts w:ascii="Verdana" w:hAnsi="Verdana" w:cs="Arial"/>
        </w:rPr>
        <w:t>The district may establish s</w:t>
      </w:r>
      <w:r w:rsidR="00162D32" w:rsidRPr="00C42A18">
        <w:rPr>
          <w:rFonts w:ascii="Verdana" w:hAnsi="Verdana" w:cs="Arial"/>
        </w:rPr>
        <w:t xml:space="preserve">pecial programs </w:t>
      </w:r>
      <w:r w:rsidRPr="00C42A18">
        <w:rPr>
          <w:rFonts w:ascii="Verdana" w:hAnsi="Verdana" w:cs="Arial"/>
        </w:rPr>
        <w:t xml:space="preserve">for individual students that may </w:t>
      </w:r>
      <w:r w:rsidR="00162D32" w:rsidRPr="00C42A18">
        <w:rPr>
          <w:rFonts w:ascii="Verdana" w:hAnsi="Verdana" w:cs="Arial"/>
        </w:rPr>
        <w:t>deviate from these requirements</w:t>
      </w:r>
      <w:r w:rsidR="002D2C6C">
        <w:rPr>
          <w:rFonts w:ascii="Verdana" w:hAnsi="Verdana" w:cs="Arial"/>
        </w:rPr>
        <w:t xml:space="preserve">.  All special programs must either be adopted pursuant to applicable law or approved by the superintendent in advance.  Prior to the district’s commencement of a specialized program, the district will provide the student’s parents or guardians with notice of the program.  </w:t>
      </w:r>
      <w:r w:rsidR="00162D32" w:rsidRPr="00C42A18">
        <w:rPr>
          <w:rFonts w:ascii="Verdana" w:hAnsi="Verdana" w:cs="Arial"/>
        </w:rPr>
        <w:t xml:space="preserve">  </w:t>
      </w:r>
    </w:p>
    <w:p w14:paraId="1BCBA22C" w14:textId="77777777" w:rsidR="00162D32" w:rsidRPr="00C42A18" w:rsidRDefault="00162D32" w:rsidP="00162D3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6E1932CB" w14:textId="77777777" w:rsidR="00162D32" w:rsidRPr="00C42A18" w:rsidRDefault="004161AD" w:rsidP="00162D32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C42A18">
        <w:rPr>
          <w:rFonts w:ascii="Verdana" w:hAnsi="Verdana" w:cs="Arial"/>
        </w:rPr>
        <w:t xml:space="preserve">The </w:t>
      </w:r>
      <w:r w:rsidR="00155A2B" w:rsidRPr="00C42A18">
        <w:rPr>
          <w:rFonts w:ascii="Verdana" w:hAnsi="Verdana" w:cs="Arial"/>
        </w:rPr>
        <w:t>b</w:t>
      </w:r>
      <w:r w:rsidRPr="00C42A18">
        <w:rPr>
          <w:rFonts w:ascii="Verdana" w:hAnsi="Verdana" w:cs="Arial"/>
        </w:rPr>
        <w:t xml:space="preserve">oard, acting with the advice of the </w:t>
      </w:r>
      <w:r w:rsidR="00155A2B" w:rsidRPr="00C42A18">
        <w:rPr>
          <w:rFonts w:ascii="Verdana" w:hAnsi="Verdana" w:cs="Arial"/>
        </w:rPr>
        <w:t xml:space="preserve">administration and </w:t>
      </w:r>
      <w:r w:rsidRPr="00C42A18">
        <w:rPr>
          <w:rFonts w:ascii="Verdana" w:hAnsi="Verdana" w:cs="Arial"/>
        </w:rPr>
        <w:t>certificated staff, will adopt a curriculum and procure textbooks and materials to support that curriculum.  The administration and certificated staff will design instructional strategies and assessments to implement th</w:t>
      </w:r>
      <w:r w:rsidR="00155A2B" w:rsidRPr="00C42A18">
        <w:rPr>
          <w:rFonts w:ascii="Verdana" w:hAnsi="Verdana" w:cs="Arial"/>
        </w:rPr>
        <w:t>e</w:t>
      </w:r>
      <w:r w:rsidRPr="00C42A18">
        <w:rPr>
          <w:rFonts w:ascii="Verdana" w:hAnsi="Verdana" w:cs="Arial"/>
        </w:rPr>
        <w:t xml:space="preserve"> curriculum</w:t>
      </w:r>
      <w:r w:rsidR="00162D32" w:rsidRPr="00C42A18">
        <w:rPr>
          <w:rFonts w:ascii="Verdana" w:hAnsi="Verdana" w:cs="Arial"/>
        </w:rPr>
        <w:t xml:space="preserve">.  </w:t>
      </w:r>
    </w:p>
    <w:p w14:paraId="57BE9A85" w14:textId="77777777" w:rsidR="00162D32" w:rsidRPr="00C42A18" w:rsidRDefault="00162D32" w:rsidP="00162D3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63AB50F" w14:textId="77777777" w:rsidR="00162D32" w:rsidRPr="00C42A18" w:rsidRDefault="00162D32" w:rsidP="00162D32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C42A18">
        <w:rPr>
          <w:rFonts w:ascii="Verdana" w:hAnsi="Verdana" w:cs="Arial"/>
        </w:rPr>
        <w:t xml:space="preserve">To the extent possible, practice for, travel to, and participation in activities sponsored by the Nebraska School Activities Association and the Nebraska Department of Education will be scheduled outside </w:t>
      </w:r>
      <w:r w:rsidR="00504B8E" w:rsidRPr="00C42A18">
        <w:rPr>
          <w:rFonts w:ascii="Verdana" w:hAnsi="Verdana" w:cs="Arial"/>
        </w:rPr>
        <w:t xml:space="preserve">of </w:t>
      </w:r>
      <w:r w:rsidR="004161AD" w:rsidRPr="00C42A18">
        <w:rPr>
          <w:rFonts w:ascii="Verdana" w:hAnsi="Verdana" w:cs="Arial"/>
        </w:rPr>
        <w:t>instructional time.</w:t>
      </w:r>
      <w:r w:rsidRPr="00C42A18">
        <w:rPr>
          <w:rFonts w:ascii="Verdana" w:hAnsi="Verdana" w:cs="Arial"/>
        </w:rPr>
        <w:t xml:space="preserve">  Individual student absences because of illness or family-centered activities will be governed by </w:t>
      </w:r>
      <w:r w:rsidR="00504B8E" w:rsidRPr="00C42A18">
        <w:rPr>
          <w:rFonts w:ascii="Verdana" w:hAnsi="Verdana" w:cs="Arial"/>
        </w:rPr>
        <w:t>d</w:t>
      </w:r>
      <w:r w:rsidRPr="00C42A18">
        <w:rPr>
          <w:rFonts w:ascii="Verdana" w:hAnsi="Verdana" w:cs="Arial"/>
        </w:rPr>
        <w:t xml:space="preserve">istrict attendance policies. </w:t>
      </w:r>
    </w:p>
    <w:p w14:paraId="5540EAFF" w14:textId="77777777" w:rsidR="00162D32" w:rsidRPr="00C42A18" w:rsidRDefault="00162D32" w:rsidP="00162D3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6841DB7" w14:textId="77777777" w:rsidR="00162D32" w:rsidRPr="00C42A18" w:rsidRDefault="00504B8E" w:rsidP="00162D32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C42A18">
        <w:rPr>
          <w:rFonts w:ascii="Verdana" w:hAnsi="Verdana" w:cs="Arial"/>
        </w:rPr>
        <w:t>The b</w:t>
      </w:r>
      <w:r w:rsidR="00162D32" w:rsidRPr="00C42A18">
        <w:rPr>
          <w:rFonts w:ascii="Verdana" w:hAnsi="Verdana" w:cs="Arial"/>
        </w:rPr>
        <w:t xml:space="preserve">oard </w:t>
      </w:r>
      <w:r w:rsidRPr="00C42A18">
        <w:rPr>
          <w:rFonts w:ascii="Verdana" w:hAnsi="Verdana" w:cs="Arial"/>
        </w:rPr>
        <w:t xml:space="preserve">intends </w:t>
      </w:r>
      <w:r w:rsidR="00162D32" w:rsidRPr="00C42A18">
        <w:rPr>
          <w:rFonts w:ascii="Verdana" w:hAnsi="Verdana" w:cs="Arial"/>
        </w:rPr>
        <w:t xml:space="preserve">to strike a sensible balance between the time spent on academics and </w:t>
      </w:r>
      <w:r w:rsidRPr="00C42A18">
        <w:rPr>
          <w:rFonts w:ascii="Verdana" w:hAnsi="Verdana" w:cs="Arial"/>
        </w:rPr>
        <w:t xml:space="preserve">time spent on </w:t>
      </w:r>
      <w:r w:rsidR="00162D32" w:rsidRPr="00C42A18">
        <w:rPr>
          <w:rFonts w:ascii="Verdana" w:hAnsi="Verdana" w:cs="Arial"/>
        </w:rPr>
        <w:t xml:space="preserve">extra-curricular activities, acknowledging that both </w:t>
      </w:r>
      <w:r w:rsidR="004161AD" w:rsidRPr="00C42A18">
        <w:rPr>
          <w:rFonts w:ascii="Verdana" w:hAnsi="Verdana" w:cs="Arial"/>
        </w:rPr>
        <w:t xml:space="preserve">work and </w:t>
      </w:r>
      <w:r w:rsidR="00162D32" w:rsidRPr="00C42A18">
        <w:rPr>
          <w:rFonts w:ascii="Verdana" w:hAnsi="Verdana" w:cs="Arial"/>
        </w:rPr>
        <w:t>play a</w:t>
      </w:r>
      <w:r w:rsidR="004161AD" w:rsidRPr="00C42A18">
        <w:rPr>
          <w:rFonts w:ascii="Verdana" w:hAnsi="Verdana" w:cs="Arial"/>
        </w:rPr>
        <w:t>re</w:t>
      </w:r>
      <w:r w:rsidR="00162D32" w:rsidRPr="00C42A18">
        <w:rPr>
          <w:rFonts w:ascii="Verdana" w:hAnsi="Verdana" w:cs="Arial"/>
        </w:rPr>
        <w:t xml:space="preserve"> important in each student’s total development and education.</w:t>
      </w:r>
    </w:p>
    <w:p w14:paraId="0574D099" w14:textId="77777777" w:rsidR="004161AD" w:rsidRPr="00C42A18" w:rsidRDefault="004161AD" w:rsidP="004161AD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6D732C43" w14:textId="77777777" w:rsidR="004161AD" w:rsidRPr="00C42A18" w:rsidRDefault="004161AD" w:rsidP="004161AD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7675E665" w14:textId="60EA3B9C" w:rsidR="004161AD" w:rsidRPr="00C42A18" w:rsidRDefault="004161AD" w:rsidP="004161AD">
      <w:pPr>
        <w:jc w:val="both"/>
        <w:rPr>
          <w:rFonts w:ascii="Verdana" w:hAnsi="Verdana" w:cs="Arial"/>
          <w:sz w:val="24"/>
          <w:szCs w:val="24"/>
        </w:rPr>
      </w:pPr>
      <w:r w:rsidRPr="00C42A18">
        <w:rPr>
          <w:rFonts w:ascii="Verdana" w:hAnsi="Verdana" w:cs="Arial"/>
          <w:sz w:val="24"/>
          <w:szCs w:val="24"/>
        </w:rPr>
        <w:t xml:space="preserve">Adopted on: </w:t>
      </w:r>
      <w:r w:rsidR="007B0E38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2414ABCD" w14:textId="77777777" w:rsidR="004161AD" w:rsidRPr="00C42A18" w:rsidRDefault="004161AD" w:rsidP="004161AD">
      <w:pPr>
        <w:jc w:val="both"/>
        <w:rPr>
          <w:rFonts w:ascii="Verdana" w:hAnsi="Verdana" w:cs="Arial"/>
          <w:sz w:val="24"/>
          <w:szCs w:val="24"/>
        </w:rPr>
      </w:pPr>
      <w:r w:rsidRPr="00C42A18">
        <w:rPr>
          <w:rFonts w:ascii="Verdana" w:hAnsi="Verdana" w:cs="Arial"/>
          <w:sz w:val="24"/>
          <w:szCs w:val="24"/>
        </w:rPr>
        <w:t>Revised on: _________________________</w:t>
      </w:r>
    </w:p>
    <w:p w14:paraId="480F9BBB" w14:textId="77777777" w:rsidR="004161AD" w:rsidRPr="00C42A18" w:rsidRDefault="004161AD" w:rsidP="004161AD">
      <w:pPr>
        <w:jc w:val="both"/>
        <w:rPr>
          <w:rFonts w:ascii="Verdana" w:hAnsi="Verdana"/>
          <w:sz w:val="24"/>
          <w:szCs w:val="24"/>
        </w:rPr>
      </w:pPr>
      <w:r w:rsidRPr="00C42A18">
        <w:rPr>
          <w:rFonts w:ascii="Verdana" w:hAnsi="Verdana" w:cs="Arial"/>
          <w:sz w:val="24"/>
          <w:szCs w:val="24"/>
        </w:rPr>
        <w:t>Reviewed on: ________________________</w:t>
      </w:r>
    </w:p>
    <w:p w14:paraId="19D640FC" w14:textId="77777777" w:rsidR="004161AD" w:rsidRPr="00C42A18" w:rsidRDefault="004161AD" w:rsidP="004161AD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sectPr w:rsidR="004161AD" w:rsidRPr="00C42A1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1E9"/>
    <w:multiLevelType w:val="multilevel"/>
    <w:tmpl w:val="D6449E9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162D32"/>
    <w:rsid w:val="00130B26"/>
    <w:rsid w:val="00155A2B"/>
    <w:rsid w:val="00162D32"/>
    <w:rsid w:val="002B7D58"/>
    <w:rsid w:val="002D2C6C"/>
    <w:rsid w:val="004161AD"/>
    <w:rsid w:val="00426B13"/>
    <w:rsid w:val="00504B8E"/>
    <w:rsid w:val="0073405E"/>
    <w:rsid w:val="007B0E38"/>
    <w:rsid w:val="007C3D52"/>
    <w:rsid w:val="007D3102"/>
    <w:rsid w:val="00857CD3"/>
    <w:rsid w:val="008A66E9"/>
    <w:rsid w:val="00C42A18"/>
    <w:rsid w:val="00DA0099"/>
    <w:rsid w:val="00E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2B0B2"/>
  <w14:defaultImageDpi w14:val="96"/>
  <w15:docId w15:val="{85C38A9C-374E-482E-8706-8D0DAF49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62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Haase</dc:creator>
  <cp:lastModifiedBy>Microsoft Office User</cp:lastModifiedBy>
  <cp:revision>3</cp:revision>
  <cp:lastPrinted>2005-03-09T14:07:00Z</cp:lastPrinted>
  <dcterms:created xsi:type="dcterms:W3CDTF">2018-07-18T14:50:00Z</dcterms:created>
  <dcterms:modified xsi:type="dcterms:W3CDTF">2018-07-18T14:51:00Z</dcterms:modified>
</cp:coreProperties>
</file>