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A39D" w14:textId="77777777" w:rsidR="008D1BCE" w:rsidRPr="007E454A" w:rsidRDefault="008D1BCE" w:rsidP="007D56F5">
      <w:pPr>
        <w:jc w:val="both"/>
        <w:rPr>
          <w:rFonts w:ascii="Arial" w:hAnsi="Arial"/>
          <w:b/>
          <w:sz w:val="26"/>
          <w:szCs w:val="26"/>
        </w:rPr>
      </w:pPr>
    </w:p>
    <w:p w14:paraId="59FAAA3B" w14:textId="77777777" w:rsidR="007931EF" w:rsidRPr="009856E2" w:rsidRDefault="007931EF" w:rsidP="007D56F5">
      <w:pPr>
        <w:jc w:val="center"/>
        <w:rPr>
          <w:rFonts w:ascii="Verdana" w:hAnsi="Verdana"/>
          <w:b/>
          <w:szCs w:val="24"/>
        </w:rPr>
      </w:pPr>
      <w:r w:rsidRPr="009856E2">
        <w:rPr>
          <w:rFonts w:ascii="Verdana" w:hAnsi="Verdana"/>
          <w:b/>
          <w:szCs w:val="24"/>
        </w:rPr>
        <w:t>50</w:t>
      </w:r>
      <w:r w:rsidR="00463C39" w:rsidRPr="009856E2">
        <w:rPr>
          <w:rFonts w:ascii="Verdana" w:hAnsi="Verdana"/>
          <w:b/>
          <w:szCs w:val="24"/>
        </w:rPr>
        <w:t>50</w:t>
      </w:r>
    </w:p>
    <w:p w14:paraId="00617E5E" w14:textId="77777777" w:rsidR="005A623E" w:rsidRPr="009856E2" w:rsidRDefault="00DF42AF" w:rsidP="007D56F5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Reporting Related to Exempt (</w:t>
      </w:r>
      <w:r w:rsidR="005A623E" w:rsidRPr="009856E2">
        <w:rPr>
          <w:rFonts w:ascii="Verdana" w:hAnsi="Verdana"/>
          <w:b/>
          <w:szCs w:val="24"/>
        </w:rPr>
        <w:t>Home</w:t>
      </w:r>
      <w:r>
        <w:rPr>
          <w:rFonts w:ascii="Verdana" w:hAnsi="Verdana"/>
          <w:b/>
          <w:szCs w:val="24"/>
        </w:rPr>
        <w:t>)</w:t>
      </w:r>
      <w:r w:rsidR="005A623E" w:rsidRPr="009856E2">
        <w:rPr>
          <w:rFonts w:ascii="Verdana" w:hAnsi="Verdana"/>
          <w:b/>
          <w:szCs w:val="24"/>
        </w:rPr>
        <w:t xml:space="preserve"> </w:t>
      </w:r>
      <w:r w:rsidR="007D56F5" w:rsidRPr="009856E2">
        <w:rPr>
          <w:rFonts w:ascii="Verdana" w:hAnsi="Verdana"/>
          <w:b/>
          <w:szCs w:val="24"/>
        </w:rPr>
        <w:t xml:space="preserve">Schools </w:t>
      </w:r>
    </w:p>
    <w:p w14:paraId="373982F6" w14:textId="77777777" w:rsidR="005A623E" w:rsidRPr="009856E2" w:rsidRDefault="005A623E" w:rsidP="007D56F5">
      <w:pPr>
        <w:jc w:val="center"/>
        <w:rPr>
          <w:rFonts w:ascii="Verdana" w:hAnsi="Verdana"/>
          <w:szCs w:val="24"/>
        </w:rPr>
      </w:pPr>
    </w:p>
    <w:p w14:paraId="3461F4A8" w14:textId="77777777" w:rsidR="00D6768F" w:rsidRPr="009856E2" w:rsidRDefault="00D6768F" w:rsidP="007D56F5">
      <w:pPr>
        <w:jc w:val="both"/>
        <w:rPr>
          <w:rFonts w:ascii="Verdana" w:hAnsi="Verdana"/>
          <w:szCs w:val="24"/>
        </w:rPr>
      </w:pPr>
    </w:p>
    <w:p w14:paraId="2CF3985D" w14:textId="77777777" w:rsidR="005A623E" w:rsidRDefault="00D6768F" w:rsidP="007D56F5">
      <w:pPr>
        <w:jc w:val="both"/>
        <w:rPr>
          <w:rFonts w:ascii="Verdana" w:hAnsi="Verdana"/>
          <w:szCs w:val="24"/>
        </w:rPr>
      </w:pPr>
      <w:r w:rsidRPr="009856E2">
        <w:rPr>
          <w:rFonts w:ascii="Verdana" w:hAnsi="Verdana"/>
          <w:szCs w:val="24"/>
        </w:rPr>
        <w:t>S</w:t>
      </w:r>
      <w:r w:rsidR="005A623E" w:rsidRPr="009856E2">
        <w:rPr>
          <w:rFonts w:ascii="Verdana" w:hAnsi="Verdana"/>
          <w:szCs w:val="24"/>
        </w:rPr>
        <w:t xml:space="preserve">tudents in Nebraska may choose </w:t>
      </w:r>
      <w:r w:rsidR="008B503C" w:rsidRPr="009856E2">
        <w:rPr>
          <w:rFonts w:ascii="Verdana" w:hAnsi="Verdana"/>
          <w:szCs w:val="24"/>
        </w:rPr>
        <w:t xml:space="preserve">to be educated </w:t>
      </w:r>
      <w:r w:rsidR="005A623E" w:rsidRPr="009856E2">
        <w:rPr>
          <w:rFonts w:ascii="Verdana" w:hAnsi="Verdana"/>
          <w:szCs w:val="24"/>
        </w:rPr>
        <w:t xml:space="preserve">at </w:t>
      </w:r>
      <w:r w:rsidR="008B503C" w:rsidRPr="009856E2">
        <w:rPr>
          <w:rFonts w:ascii="Verdana" w:hAnsi="Verdana"/>
          <w:szCs w:val="24"/>
        </w:rPr>
        <w:t>a</w:t>
      </w:r>
      <w:r w:rsidR="00DF42AF">
        <w:rPr>
          <w:rFonts w:ascii="Verdana" w:hAnsi="Verdana"/>
          <w:szCs w:val="24"/>
        </w:rPr>
        <w:t>n</w:t>
      </w:r>
      <w:r w:rsidR="008B503C" w:rsidRPr="009856E2">
        <w:rPr>
          <w:rFonts w:ascii="Verdana" w:hAnsi="Verdana"/>
          <w:szCs w:val="24"/>
        </w:rPr>
        <w:t xml:space="preserve"> </w:t>
      </w:r>
      <w:r w:rsidR="00DF42AF">
        <w:rPr>
          <w:rFonts w:ascii="Verdana" w:hAnsi="Verdana"/>
          <w:szCs w:val="24"/>
        </w:rPr>
        <w:t>exempt (</w:t>
      </w:r>
      <w:r w:rsidR="005A623E" w:rsidRPr="009856E2">
        <w:rPr>
          <w:rFonts w:ascii="Verdana" w:hAnsi="Verdana"/>
          <w:szCs w:val="24"/>
        </w:rPr>
        <w:t>home</w:t>
      </w:r>
      <w:r w:rsidR="00DF42AF">
        <w:rPr>
          <w:rFonts w:ascii="Verdana" w:hAnsi="Verdana"/>
          <w:szCs w:val="24"/>
        </w:rPr>
        <w:t>)</w:t>
      </w:r>
      <w:r w:rsidR="005A623E" w:rsidRPr="009856E2">
        <w:rPr>
          <w:rFonts w:ascii="Verdana" w:hAnsi="Verdana"/>
          <w:szCs w:val="24"/>
        </w:rPr>
        <w:t xml:space="preserve"> </w:t>
      </w:r>
      <w:r w:rsidR="008B503C" w:rsidRPr="009856E2">
        <w:rPr>
          <w:rFonts w:ascii="Verdana" w:hAnsi="Verdana"/>
          <w:szCs w:val="24"/>
        </w:rPr>
        <w:t xml:space="preserve">school </w:t>
      </w:r>
      <w:r w:rsidR="0053161E" w:rsidRPr="009856E2">
        <w:rPr>
          <w:rFonts w:ascii="Verdana" w:hAnsi="Verdana"/>
          <w:szCs w:val="24"/>
        </w:rPr>
        <w:t xml:space="preserve">that meets </w:t>
      </w:r>
      <w:r w:rsidR="005A623E" w:rsidRPr="009856E2">
        <w:rPr>
          <w:rFonts w:ascii="Verdana" w:hAnsi="Verdana"/>
          <w:szCs w:val="24"/>
        </w:rPr>
        <w:t xml:space="preserve">the </w:t>
      </w:r>
      <w:r w:rsidRPr="009856E2">
        <w:rPr>
          <w:rFonts w:ascii="Verdana" w:hAnsi="Verdana"/>
          <w:szCs w:val="24"/>
        </w:rPr>
        <w:t xml:space="preserve">requirements of statute and the Nebraska Department of Education.  </w:t>
      </w:r>
    </w:p>
    <w:p w14:paraId="1828FEA1" w14:textId="77777777" w:rsidR="00453E63" w:rsidRPr="009856E2" w:rsidRDefault="00453E63" w:rsidP="007D56F5">
      <w:pPr>
        <w:jc w:val="both"/>
        <w:rPr>
          <w:rFonts w:ascii="Verdana" w:hAnsi="Verdana"/>
          <w:szCs w:val="24"/>
        </w:rPr>
      </w:pPr>
    </w:p>
    <w:p w14:paraId="77BD2DF8" w14:textId="07B45BEA" w:rsidR="005A623E" w:rsidRPr="009856E2" w:rsidRDefault="00DF42AF" w:rsidP="007D56F5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Pursuant to state law, </w:t>
      </w:r>
      <w:r w:rsidR="00647AC6">
        <w:rPr>
          <w:rFonts w:ascii="Verdana" w:hAnsi="Verdana"/>
          <w:szCs w:val="24"/>
        </w:rPr>
        <w:t>t</w:t>
      </w:r>
      <w:r w:rsidR="005A623E" w:rsidRPr="009856E2">
        <w:rPr>
          <w:rFonts w:ascii="Verdana" w:hAnsi="Verdana"/>
          <w:szCs w:val="24"/>
        </w:rPr>
        <w:t xml:space="preserve">he school district's administration will </w:t>
      </w:r>
      <w:r w:rsidR="0053161E" w:rsidRPr="009856E2">
        <w:rPr>
          <w:rFonts w:ascii="Verdana" w:hAnsi="Verdana"/>
          <w:szCs w:val="24"/>
        </w:rPr>
        <w:t xml:space="preserve">inform the appropriate agency of the names of </w:t>
      </w:r>
      <w:r w:rsidR="005A623E" w:rsidRPr="009856E2">
        <w:rPr>
          <w:rFonts w:ascii="Verdana" w:hAnsi="Verdana"/>
          <w:szCs w:val="24"/>
        </w:rPr>
        <w:t>all students who are school age and</w:t>
      </w:r>
      <w:r w:rsidR="0053161E" w:rsidRPr="009856E2">
        <w:rPr>
          <w:rFonts w:ascii="Verdana" w:hAnsi="Verdana"/>
          <w:szCs w:val="24"/>
        </w:rPr>
        <w:t xml:space="preserve"> known not to be in attendance at</w:t>
      </w:r>
      <w:r w:rsidR="005A623E" w:rsidRPr="009856E2">
        <w:rPr>
          <w:rFonts w:ascii="Verdana" w:hAnsi="Verdana"/>
          <w:szCs w:val="24"/>
        </w:rPr>
        <w:t xml:space="preserve"> a public, private, parochial </w:t>
      </w:r>
      <w:r>
        <w:rPr>
          <w:rFonts w:ascii="Verdana" w:hAnsi="Verdana"/>
          <w:szCs w:val="24"/>
        </w:rPr>
        <w:t xml:space="preserve">or denominational </w:t>
      </w:r>
      <w:r w:rsidR="005A623E" w:rsidRPr="009856E2">
        <w:rPr>
          <w:rFonts w:ascii="Verdana" w:hAnsi="Verdana"/>
          <w:szCs w:val="24"/>
        </w:rPr>
        <w:t xml:space="preserve">school </w:t>
      </w:r>
      <w:r w:rsidR="0053161E" w:rsidRPr="009856E2">
        <w:rPr>
          <w:rFonts w:ascii="Verdana" w:hAnsi="Verdana"/>
          <w:szCs w:val="24"/>
        </w:rPr>
        <w:t xml:space="preserve">that </w:t>
      </w:r>
      <w:r w:rsidR="005A623E" w:rsidRPr="009856E2">
        <w:rPr>
          <w:rFonts w:ascii="Verdana" w:hAnsi="Verdana"/>
          <w:szCs w:val="24"/>
        </w:rPr>
        <w:t>has met the requirements for legal operation</w:t>
      </w:r>
      <w:r w:rsidR="0053161E" w:rsidRPr="009856E2">
        <w:rPr>
          <w:rFonts w:ascii="Verdana" w:hAnsi="Verdana"/>
          <w:szCs w:val="24"/>
        </w:rPr>
        <w:t xml:space="preserve"> prescribed in statute and the rules of the Nebraska Department of Education</w:t>
      </w:r>
      <w:r w:rsidR="005A623E" w:rsidRPr="009856E2">
        <w:rPr>
          <w:rFonts w:ascii="Verdana" w:hAnsi="Verdana"/>
          <w:szCs w:val="24"/>
        </w:rPr>
        <w:t>.</w:t>
      </w:r>
    </w:p>
    <w:p w14:paraId="2F9967E0" w14:textId="77777777" w:rsidR="008D1BCE" w:rsidRPr="009856E2" w:rsidRDefault="008D1BCE" w:rsidP="007D56F5">
      <w:pPr>
        <w:jc w:val="both"/>
        <w:rPr>
          <w:rFonts w:ascii="Verdana" w:hAnsi="Verdana"/>
          <w:szCs w:val="24"/>
        </w:rPr>
      </w:pPr>
    </w:p>
    <w:p w14:paraId="2B32BBB1" w14:textId="77777777" w:rsidR="008D1BCE" w:rsidRPr="009856E2" w:rsidRDefault="008D1BCE" w:rsidP="007D56F5">
      <w:pPr>
        <w:jc w:val="both"/>
        <w:rPr>
          <w:rFonts w:ascii="Verdana" w:hAnsi="Verdana"/>
          <w:szCs w:val="24"/>
        </w:rPr>
      </w:pPr>
    </w:p>
    <w:p w14:paraId="54573B6F" w14:textId="77777777" w:rsidR="008D1BCE" w:rsidRPr="009856E2" w:rsidRDefault="008D1BCE" w:rsidP="007D56F5">
      <w:pPr>
        <w:jc w:val="both"/>
        <w:rPr>
          <w:rFonts w:ascii="Verdana" w:hAnsi="Verdana"/>
          <w:szCs w:val="24"/>
        </w:rPr>
      </w:pPr>
    </w:p>
    <w:p w14:paraId="318FEBC4" w14:textId="77777777" w:rsidR="008D1BCE" w:rsidRPr="009856E2" w:rsidRDefault="008D1BCE" w:rsidP="007D56F5">
      <w:pPr>
        <w:jc w:val="both"/>
        <w:rPr>
          <w:rFonts w:ascii="Verdana" w:hAnsi="Verdana"/>
          <w:szCs w:val="24"/>
        </w:rPr>
      </w:pPr>
    </w:p>
    <w:p w14:paraId="79547AE4" w14:textId="2BF746BD" w:rsidR="008D1BCE" w:rsidRPr="009856E2" w:rsidRDefault="008D1BCE" w:rsidP="007D56F5">
      <w:pPr>
        <w:jc w:val="both"/>
        <w:rPr>
          <w:rFonts w:ascii="Verdana" w:hAnsi="Verdana"/>
          <w:szCs w:val="24"/>
        </w:rPr>
      </w:pPr>
      <w:r w:rsidRPr="009856E2">
        <w:rPr>
          <w:rFonts w:ascii="Verdana" w:hAnsi="Verdana"/>
          <w:szCs w:val="24"/>
        </w:rPr>
        <w:t xml:space="preserve">Adopted on: </w:t>
      </w:r>
      <w:r w:rsidR="00647AC6">
        <w:rPr>
          <w:rFonts w:ascii="Verdana" w:hAnsi="Verdana"/>
          <w:szCs w:val="24"/>
        </w:rPr>
        <w:t>July 9, 2018</w:t>
      </w:r>
      <w:bookmarkStart w:id="0" w:name="_GoBack"/>
      <w:bookmarkEnd w:id="0"/>
    </w:p>
    <w:p w14:paraId="38FB81FA" w14:textId="77777777" w:rsidR="008D1BCE" w:rsidRPr="009856E2" w:rsidRDefault="008D1BCE" w:rsidP="007D56F5">
      <w:pPr>
        <w:jc w:val="both"/>
        <w:rPr>
          <w:rFonts w:ascii="Verdana" w:hAnsi="Verdana"/>
          <w:szCs w:val="24"/>
        </w:rPr>
      </w:pPr>
      <w:r w:rsidRPr="009856E2">
        <w:rPr>
          <w:rFonts w:ascii="Verdana" w:hAnsi="Verdana"/>
          <w:szCs w:val="24"/>
        </w:rPr>
        <w:t>Revised on: _________________________</w:t>
      </w:r>
    </w:p>
    <w:p w14:paraId="23B6251F" w14:textId="77777777" w:rsidR="008D1BCE" w:rsidRPr="009856E2" w:rsidRDefault="008D1BCE" w:rsidP="007D56F5">
      <w:pPr>
        <w:tabs>
          <w:tab w:val="left" w:pos="5868"/>
        </w:tabs>
        <w:jc w:val="both"/>
        <w:rPr>
          <w:rFonts w:ascii="Verdana" w:hAnsi="Verdana"/>
          <w:szCs w:val="24"/>
        </w:rPr>
      </w:pPr>
      <w:r w:rsidRPr="009856E2">
        <w:rPr>
          <w:rFonts w:ascii="Verdana" w:hAnsi="Verdana"/>
          <w:szCs w:val="24"/>
        </w:rPr>
        <w:t>Reviewed on: ________________________</w:t>
      </w:r>
      <w:r w:rsidRPr="009856E2">
        <w:rPr>
          <w:rFonts w:ascii="Verdana" w:hAnsi="Verdana"/>
          <w:szCs w:val="24"/>
        </w:rPr>
        <w:tab/>
      </w:r>
    </w:p>
    <w:p w14:paraId="1DBACCD0" w14:textId="77777777" w:rsidR="008D1BCE" w:rsidRPr="009856E2" w:rsidRDefault="008D1BCE" w:rsidP="007D56F5">
      <w:pPr>
        <w:rPr>
          <w:rFonts w:ascii="Verdana" w:hAnsi="Verdana"/>
          <w:szCs w:val="24"/>
        </w:rPr>
      </w:pPr>
    </w:p>
    <w:p w14:paraId="22500408" w14:textId="77777777" w:rsidR="008D1BCE" w:rsidRPr="009856E2" w:rsidRDefault="008D1BCE" w:rsidP="007D56F5">
      <w:pPr>
        <w:jc w:val="both"/>
        <w:rPr>
          <w:rFonts w:ascii="Verdana" w:hAnsi="Verdana" w:cs="Arial"/>
          <w:szCs w:val="24"/>
        </w:rPr>
      </w:pPr>
    </w:p>
    <w:p w14:paraId="72B770C8" w14:textId="77777777" w:rsidR="005A623E" w:rsidRPr="009856E2" w:rsidRDefault="005A623E" w:rsidP="007D56F5">
      <w:pPr>
        <w:jc w:val="both"/>
        <w:rPr>
          <w:rFonts w:ascii="Verdana" w:hAnsi="Verdana"/>
          <w:szCs w:val="24"/>
        </w:rPr>
      </w:pPr>
    </w:p>
    <w:sectPr w:rsidR="005A623E" w:rsidRPr="009856E2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02"/>
    <w:rsid w:val="00033DC4"/>
    <w:rsid w:val="0012628C"/>
    <w:rsid w:val="00435520"/>
    <w:rsid w:val="00453E63"/>
    <w:rsid w:val="00463C39"/>
    <w:rsid w:val="0053161E"/>
    <w:rsid w:val="005A623E"/>
    <w:rsid w:val="00647AC6"/>
    <w:rsid w:val="00690402"/>
    <w:rsid w:val="007931EF"/>
    <w:rsid w:val="007D56F5"/>
    <w:rsid w:val="007E454A"/>
    <w:rsid w:val="008B503C"/>
    <w:rsid w:val="008B652C"/>
    <w:rsid w:val="008D1BCE"/>
    <w:rsid w:val="009856E2"/>
    <w:rsid w:val="009E50B3"/>
    <w:rsid w:val="00A02F25"/>
    <w:rsid w:val="00B26725"/>
    <w:rsid w:val="00D6768F"/>
    <w:rsid w:val="00DF42AF"/>
    <w:rsid w:val="00E2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08B33"/>
  <w15:chartTrackingRefBased/>
  <w15:docId w15:val="{A2717D27-2C9E-4156-BB36-6D4B044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</vt:lpstr>
    </vt:vector>
  </TitlesOfParts>
  <Company>Harding, Shultz and Downs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</dc:title>
  <dc:subject/>
  <dc:creator>Karen Haase</dc:creator>
  <cp:keywords/>
  <cp:lastModifiedBy>Microsoft Office User</cp:lastModifiedBy>
  <cp:revision>3</cp:revision>
  <cp:lastPrinted>2005-03-08T18:32:00Z</cp:lastPrinted>
  <dcterms:created xsi:type="dcterms:W3CDTF">2018-07-17T20:58:00Z</dcterms:created>
  <dcterms:modified xsi:type="dcterms:W3CDTF">2018-07-17T20:59:00Z</dcterms:modified>
</cp:coreProperties>
</file>