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2742" w14:textId="77777777" w:rsidR="005853F2" w:rsidRPr="0047232C" w:rsidRDefault="00812E9B" w:rsidP="005853F2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4017</w:t>
      </w:r>
    </w:p>
    <w:p w14:paraId="00AFDF88" w14:textId="77777777" w:rsidR="005853F2" w:rsidRPr="0047232C" w:rsidRDefault="005853F2" w:rsidP="005853F2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47232C">
        <w:rPr>
          <w:rFonts w:ascii="Verdana" w:hAnsi="Verdana" w:cs="Arial"/>
          <w:b/>
          <w:bCs/>
          <w:sz w:val="24"/>
          <w:szCs w:val="24"/>
        </w:rPr>
        <w:t>Relations with Employee Collective Bargaining Associations</w:t>
      </w:r>
      <w:r w:rsidRPr="0047232C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47232C">
        <w:rPr>
          <w:rFonts w:ascii="Verdana" w:hAnsi="Verdana" w:cs="Arial"/>
          <w:b/>
          <w:bCs/>
          <w:sz w:val="24"/>
          <w:szCs w:val="24"/>
        </w:rPr>
        <w:instrText>tc "Relations with Employee Collective Bargaining Associations"</w:instrText>
      </w:r>
      <w:r w:rsidRPr="0047232C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761F0718" w14:textId="77777777" w:rsidR="005853F2" w:rsidRPr="0047232C" w:rsidRDefault="005853F2" w:rsidP="005853F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1F6027BF" w14:textId="77777777" w:rsidR="005853F2" w:rsidRPr="0047232C" w:rsidRDefault="005853F2" w:rsidP="005853F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47232C">
        <w:rPr>
          <w:rFonts w:ascii="Verdana" w:hAnsi="Verdana" w:cs="Arial"/>
          <w:sz w:val="24"/>
          <w:szCs w:val="24"/>
        </w:rPr>
        <w:t>The board of education recognizes the right of staff members to belong to organizations for bargaining purposes pursuant to state statutes.</w:t>
      </w:r>
      <w:r w:rsidR="00DA373B" w:rsidRPr="0047232C">
        <w:rPr>
          <w:rFonts w:ascii="Verdana" w:hAnsi="Verdana" w:cs="Arial"/>
          <w:sz w:val="24"/>
          <w:szCs w:val="24"/>
        </w:rPr>
        <w:t xml:space="preserve">  The </w:t>
      </w:r>
      <w:r w:rsidR="00C12014" w:rsidRPr="0047232C">
        <w:rPr>
          <w:rFonts w:ascii="Verdana" w:hAnsi="Verdana" w:cs="Arial"/>
          <w:sz w:val="24"/>
          <w:szCs w:val="24"/>
        </w:rPr>
        <w:t xml:space="preserve">board will </w:t>
      </w:r>
      <w:r w:rsidRPr="0047232C">
        <w:rPr>
          <w:rFonts w:ascii="Verdana" w:hAnsi="Verdana" w:cs="Arial"/>
          <w:sz w:val="24"/>
          <w:szCs w:val="24"/>
        </w:rPr>
        <w:t xml:space="preserve">negotiate </w:t>
      </w:r>
      <w:r w:rsidR="00C12014" w:rsidRPr="0047232C">
        <w:rPr>
          <w:rFonts w:ascii="Verdana" w:hAnsi="Verdana" w:cs="Arial"/>
          <w:sz w:val="24"/>
          <w:szCs w:val="24"/>
        </w:rPr>
        <w:t>with</w:t>
      </w:r>
      <w:r w:rsidRPr="0047232C">
        <w:rPr>
          <w:rFonts w:ascii="Verdana" w:hAnsi="Verdana" w:cs="Arial"/>
          <w:sz w:val="24"/>
          <w:szCs w:val="24"/>
        </w:rPr>
        <w:t xml:space="preserve"> employee associations that </w:t>
      </w:r>
      <w:r w:rsidR="00DA373B" w:rsidRPr="0047232C">
        <w:rPr>
          <w:rFonts w:ascii="Verdana" w:hAnsi="Verdana" w:cs="Arial"/>
          <w:sz w:val="24"/>
          <w:szCs w:val="24"/>
        </w:rPr>
        <w:t xml:space="preserve">have been </w:t>
      </w:r>
      <w:r w:rsidRPr="0047232C">
        <w:rPr>
          <w:rFonts w:ascii="Verdana" w:hAnsi="Verdana" w:cs="Arial"/>
          <w:sz w:val="24"/>
          <w:szCs w:val="24"/>
        </w:rPr>
        <w:t>established in accordance with publi</w:t>
      </w:r>
      <w:r w:rsidR="00CE57BF" w:rsidRPr="0047232C">
        <w:rPr>
          <w:rFonts w:ascii="Verdana" w:hAnsi="Verdana" w:cs="Arial"/>
          <w:sz w:val="24"/>
          <w:szCs w:val="24"/>
        </w:rPr>
        <w:t xml:space="preserve">c employee bargaining statutes and will </w:t>
      </w:r>
      <w:r w:rsidR="004453BE" w:rsidRPr="0047232C">
        <w:rPr>
          <w:rFonts w:ascii="Verdana" w:hAnsi="Verdana" w:cs="Arial"/>
          <w:sz w:val="24"/>
          <w:szCs w:val="24"/>
        </w:rPr>
        <w:t>negotiate</w:t>
      </w:r>
      <w:r w:rsidRPr="0047232C">
        <w:rPr>
          <w:rFonts w:ascii="Verdana" w:hAnsi="Verdana" w:cs="Arial"/>
          <w:sz w:val="24"/>
          <w:szCs w:val="24"/>
        </w:rPr>
        <w:t xml:space="preserve"> with local collective bargaining unit </w:t>
      </w:r>
      <w:r w:rsidR="00C12014" w:rsidRPr="0047232C">
        <w:rPr>
          <w:rFonts w:ascii="Verdana" w:hAnsi="Verdana" w:cs="Arial"/>
          <w:sz w:val="24"/>
          <w:szCs w:val="24"/>
        </w:rPr>
        <w:t xml:space="preserve">representatives </w:t>
      </w:r>
      <w:r w:rsidRPr="0047232C">
        <w:rPr>
          <w:rFonts w:ascii="Verdana" w:hAnsi="Verdana" w:cs="Arial"/>
          <w:sz w:val="24"/>
          <w:szCs w:val="24"/>
        </w:rPr>
        <w:t>at mutually agreeable t</w:t>
      </w:r>
      <w:r w:rsidR="00C12014" w:rsidRPr="0047232C">
        <w:rPr>
          <w:rFonts w:ascii="Verdana" w:hAnsi="Verdana" w:cs="Arial"/>
          <w:sz w:val="24"/>
          <w:szCs w:val="24"/>
        </w:rPr>
        <w:t>ime</w:t>
      </w:r>
      <w:r w:rsidR="004453BE" w:rsidRPr="0047232C">
        <w:rPr>
          <w:rFonts w:ascii="Verdana" w:hAnsi="Verdana" w:cs="Arial"/>
          <w:sz w:val="24"/>
          <w:szCs w:val="24"/>
        </w:rPr>
        <w:t>s</w:t>
      </w:r>
      <w:r w:rsidR="00DA373B" w:rsidRPr="0047232C">
        <w:rPr>
          <w:rFonts w:ascii="Verdana" w:hAnsi="Verdana" w:cs="Arial"/>
          <w:sz w:val="24"/>
          <w:szCs w:val="24"/>
        </w:rPr>
        <w:t>.</w:t>
      </w:r>
    </w:p>
    <w:p w14:paraId="46E18B59" w14:textId="77777777" w:rsidR="005853F2" w:rsidRPr="0047232C" w:rsidRDefault="005853F2" w:rsidP="005853F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55ABC1AD" w14:textId="77777777" w:rsidR="005853F2" w:rsidRPr="0047232C" w:rsidRDefault="00391543" w:rsidP="005853F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47232C">
        <w:rPr>
          <w:rFonts w:ascii="Verdana" w:hAnsi="Verdana" w:cs="Arial"/>
          <w:sz w:val="24"/>
          <w:szCs w:val="24"/>
        </w:rPr>
        <w:t>T</w:t>
      </w:r>
      <w:r w:rsidR="005853F2" w:rsidRPr="0047232C">
        <w:rPr>
          <w:rFonts w:ascii="Verdana" w:hAnsi="Verdana" w:cs="Arial"/>
          <w:sz w:val="24"/>
          <w:szCs w:val="24"/>
        </w:rPr>
        <w:t xml:space="preserve">o facilitate an amicable relationship between the district and any local employee associations, the district will allow associations to make reasonable use of district facilities for meetings </w:t>
      </w:r>
      <w:r w:rsidR="00DA373B" w:rsidRPr="0047232C">
        <w:rPr>
          <w:rFonts w:ascii="Verdana" w:hAnsi="Verdana" w:cs="Arial"/>
          <w:sz w:val="24"/>
          <w:szCs w:val="24"/>
        </w:rPr>
        <w:t xml:space="preserve">outside the </w:t>
      </w:r>
      <w:r w:rsidR="00EA6D78" w:rsidRPr="0047232C">
        <w:rPr>
          <w:rFonts w:ascii="Verdana" w:hAnsi="Verdana" w:cs="Arial"/>
          <w:sz w:val="24"/>
          <w:szCs w:val="24"/>
        </w:rPr>
        <w:t xml:space="preserve">school’s and the employees’ </w:t>
      </w:r>
      <w:r w:rsidR="00DA373B" w:rsidRPr="0047232C">
        <w:rPr>
          <w:rFonts w:ascii="Verdana" w:hAnsi="Verdana" w:cs="Arial"/>
          <w:sz w:val="24"/>
          <w:szCs w:val="24"/>
        </w:rPr>
        <w:t xml:space="preserve">work </w:t>
      </w:r>
      <w:r w:rsidR="00EA6D78" w:rsidRPr="0047232C">
        <w:rPr>
          <w:rFonts w:ascii="Verdana" w:hAnsi="Verdana" w:cs="Arial"/>
          <w:sz w:val="24"/>
          <w:szCs w:val="24"/>
        </w:rPr>
        <w:t>hours</w:t>
      </w:r>
      <w:r w:rsidR="005853F2" w:rsidRPr="0047232C">
        <w:rPr>
          <w:rFonts w:ascii="Verdana" w:hAnsi="Verdana" w:cs="Arial"/>
          <w:sz w:val="24"/>
          <w:szCs w:val="24"/>
        </w:rPr>
        <w:t>.</w:t>
      </w:r>
      <w:r w:rsidRPr="0047232C">
        <w:rPr>
          <w:rFonts w:ascii="Verdana" w:hAnsi="Verdana" w:cs="Arial"/>
          <w:sz w:val="24"/>
          <w:szCs w:val="24"/>
        </w:rPr>
        <w:t xml:space="preserve">  </w:t>
      </w:r>
      <w:r w:rsidR="007B64D3" w:rsidRPr="0047232C">
        <w:rPr>
          <w:rFonts w:ascii="Verdana" w:hAnsi="Verdana" w:cs="Arial"/>
          <w:sz w:val="24"/>
          <w:szCs w:val="24"/>
        </w:rPr>
        <w:t>With administrative approval, a</w:t>
      </w:r>
      <w:r w:rsidR="005853F2" w:rsidRPr="0047232C">
        <w:rPr>
          <w:rFonts w:ascii="Verdana" w:hAnsi="Verdana" w:cs="Arial"/>
          <w:sz w:val="24"/>
          <w:szCs w:val="24"/>
        </w:rPr>
        <w:t xml:space="preserve">ssociations may </w:t>
      </w:r>
      <w:r w:rsidR="007B64D3" w:rsidRPr="0047232C">
        <w:rPr>
          <w:rFonts w:ascii="Verdana" w:hAnsi="Verdana" w:cs="Arial"/>
          <w:sz w:val="24"/>
          <w:szCs w:val="24"/>
        </w:rPr>
        <w:t xml:space="preserve">use district </w:t>
      </w:r>
      <w:r w:rsidR="00FE3B7A" w:rsidRPr="0047232C">
        <w:rPr>
          <w:rFonts w:ascii="Verdana" w:hAnsi="Verdana" w:cs="Arial"/>
          <w:sz w:val="24"/>
          <w:szCs w:val="24"/>
        </w:rPr>
        <w:t xml:space="preserve">resources, </w:t>
      </w:r>
      <w:r w:rsidR="005853F2" w:rsidRPr="0047232C">
        <w:rPr>
          <w:rFonts w:ascii="Verdana" w:hAnsi="Verdana" w:cs="Arial"/>
          <w:sz w:val="24"/>
          <w:szCs w:val="24"/>
        </w:rPr>
        <w:t xml:space="preserve">post notices of meetings and other information on bulletin boards designated </w:t>
      </w:r>
      <w:r w:rsidR="007B64D3" w:rsidRPr="0047232C">
        <w:rPr>
          <w:rFonts w:ascii="Verdana" w:hAnsi="Verdana" w:cs="Arial"/>
          <w:sz w:val="24"/>
          <w:szCs w:val="24"/>
        </w:rPr>
        <w:t xml:space="preserve">for this purpose, and use </w:t>
      </w:r>
      <w:r w:rsidR="00665942" w:rsidRPr="0047232C">
        <w:rPr>
          <w:rFonts w:ascii="Verdana" w:hAnsi="Verdana" w:cs="Arial"/>
          <w:sz w:val="24"/>
          <w:szCs w:val="24"/>
        </w:rPr>
        <w:t>district e-mail and</w:t>
      </w:r>
      <w:r w:rsidR="007B64D3" w:rsidRPr="0047232C">
        <w:rPr>
          <w:rFonts w:ascii="Verdana" w:hAnsi="Verdana" w:cs="Arial"/>
          <w:sz w:val="24"/>
          <w:szCs w:val="24"/>
        </w:rPr>
        <w:t xml:space="preserve"> mail boxes for delivery of employment-related information.  Associations must pay for a</w:t>
      </w:r>
      <w:r w:rsidR="00520641" w:rsidRPr="0047232C">
        <w:rPr>
          <w:rFonts w:ascii="Verdana" w:hAnsi="Verdana" w:cs="Arial"/>
          <w:sz w:val="24"/>
          <w:szCs w:val="24"/>
        </w:rPr>
        <w:t>ll</w:t>
      </w:r>
      <w:r w:rsidR="007B64D3" w:rsidRPr="0047232C">
        <w:rPr>
          <w:rFonts w:ascii="Verdana" w:hAnsi="Verdana" w:cs="Arial"/>
          <w:sz w:val="24"/>
          <w:szCs w:val="24"/>
        </w:rPr>
        <w:t xml:space="preserve"> supplies used, damage</w:t>
      </w:r>
      <w:r w:rsidR="004F5B1D" w:rsidRPr="0047232C">
        <w:rPr>
          <w:rFonts w:ascii="Verdana" w:hAnsi="Verdana" w:cs="Arial"/>
          <w:sz w:val="24"/>
          <w:szCs w:val="24"/>
        </w:rPr>
        <w:t xml:space="preserve"> caused</w:t>
      </w:r>
      <w:r w:rsidR="007B64D3" w:rsidRPr="0047232C">
        <w:rPr>
          <w:rFonts w:ascii="Verdana" w:hAnsi="Verdana" w:cs="Arial"/>
          <w:sz w:val="24"/>
          <w:szCs w:val="24"/>
        </w:rPr>
        <w:t>, or the loss or theft of borrowed property.</w:t>
      </w:r>
    </w:p>
    <w:p w14:paraId="3931FCB7" w14:textId="77777777" w:rsidR="00BE0F15" w:rsidRPr="0047232C" w:rsidRDefault="00BE0F15" w:rsidP="005853F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4DB8BD6A" w14:textId="106E57E1" w:rsidR="00BE0F15" w:rsidRPr="0047232C" w:rsidRDefault="00BE0F15" w:rsidP="00BE0F15">
      <w:pPr>
        <w:keepNext/>
        <w:jc w:val="both"/>
        <w:rPr>
          <w:rFonts w:ascii="Verdana" w:hAnsi="Verdana" w:cs="Arial"/>
          <w:sz w:val="24"/>
          <w:szCs w:val="24"/>
        </w:rPr>
      </w:pPr>
      <w:r w:rsidRPr="0047232C">
        <w:rPr>
          <w:rFonts w:ascii="Verdana" w:hAnsi="Verdana" w:cs="Arial"/>
          <w:sz w:val="24"/>
          <w:szCs w:val="24"/>
        </w:rPr>
        <w:t xml:space="preserve">Adopted on: </w:t>
      </w:r>
      <w:r w:rsidR="00324D55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347698B" w14:textId="77777777" w:rsidR="00BE0F15" w:rsidRPr="0047232C" w:rsidRDefault="00BE0F15" w:rsidP="00BE0F15">
      <w:pPr>
        <w:keepNext/>
        <w:jc w:val="both"/>
        <w:rPr>
          <w:rFonts w:ascii="Verdana" w:hAnsi="Verdana" w:cs="Arial"/>
          <w:sz w:val="24"/>
          <w:szCs w:val="24"/>
        </w:rPr>
      </w:pPr>
      <w:r w:rsidRPr="0047232C">
        <w:rPr>
          <w:rFonts w:ascii="Verdana" w:hAnsi="Verdana" w:cs="Arial"/>
          <w:sz w:val="24"/>
          <w:szCs w:val="24"/>
        </w:rPr>
        <w:t>Revised on: _______________</w:t>
      </w:r>
    </w:p>
    <w:p w14:paraId="25A8D1C3" w14:textId="77777777" w:rsidR="00BE0F15" w:rsidRPr="0047232C" w:rsidRDefault="00BE0F15" w:rsidP="00BE0F15">
      <w:pPr>
        <w:keepNext/>
        <w:jc w:val="both"/>
        <w:rPr>
          <w:rFonts w:ascii="Verdana" w:hAnsi="Verdana" w:cs="Arial"/>
          <w:sz w:val="24"/>
          <w:szCs w:val="24"/>
        </w:rPr>
      </w:pPr>
      <w:r w:rsidRPr="0047232C">
        <w:rPr>
          <w:rFonts w:ascii="Verdana" w:hAnsi="Verdana" w:cs="Arial"/>
          <w:sz w:val="24"/>
          <w:szCs w:val="24"/>
        </w:rPr>
        <w:t>Reviewed on: ______________</w:t>
      </w:r>
    </w:p>
    <w:p w14:paraId="5883FEA1" w14:textId="77777777" w:rsidR="00BE0F15" w:rsidRPr="0047232C" w:rsidRDefault="00BE0F15" w:rsidP="005853F2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5ACC49B1" w14:textId="77777777" w:rsidR="00BB15A8" w:rsidRPr="0047232C" w:rsidRDefault="00BB15A8" w:rsidP="005853F2">
      <w:pPr>
        <w:rPr>
          <w:rFonts w:ascii="Verdana" w:hAnsi="Verdana"/>
          <w:sz w:val="24"/>
          <w:szCs w:val="24"/>
        </w:rPr>
      </w:pPr>
    </w:p>
    <w:sectPr w:rsidR="00BB15A8" w:rsidRPr="004723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03FA6"/>
    <w:rsid w:val="00037C03"/>
    <w:rsid w:val="001E2CA7"/>
    <w:rsid w:val="002452BD"/>
    <w:rsid w:val="00324D55"/>
    <w:rsid w:val="00391543"/>
    <w:rsid w:val="004453BE"/>
    <w:rsid w:val="0047232C"/>
    <w:rsid w:val="004F5B1D"/>
    <w:rsid w:val="00520641"/>
    <w:rsid w:val="005853F2"/>
    <w:rsid w:val="00665942"/>
    <w:rsid w:val="007B64D3"/>
    <w:rsid w:val="007C017D"/>
    <w:rsid w:val="00812E9B"/>
    <w:rsid w:val="00A52924"/>
    <w:rsid w:val="00A838C1"/>
    <w:rsid w:val="00AE6650"/>
    <w:rsid w:val="00BB15A8"/>
    <w:rsid w:val="00BE0F15"/>
    <w:rsid w:val="00C12014"/>
    <w:rsid w:val="00CE57BF"/>
    <w:rsid w:val="00D1408F"/>
    <w:rsid w:val="00DA373B"/>
    <w:rsid w:val="00EA6D78"/>
    <w:rsid w:val="00FA409A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EC728"/>
  <w15:chartTrackingRefBased/>
  <w15:docId w15:val="{05C6F1C0-A91C-49D3-A982-EBCC399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53F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cp:lastPrinted>2004-09-09T16:12:00Z</cp:lastPrinted>
  <dcterms:created xsi:type="dcterms:W3CDTF">2018-07-12T14:08:00Z</dcterms:created>
  <dcterms:modified xsi:type="dcterms:W3CDTF">2018-07-12T14:09:00Z</dcterms:modified>
</cp:coreProperties>
</file>