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793E" w14:textId="77777777" w:rsidR="00DF442E" w:rsidRPr="00851127" w:rsidRDefault="00DF442E" w:rsidP="00DF442E">
      <w:pPr>
        <w:widowControl/>
        <w:tabs>
          <w:tab w:val="center" w:pos="4680"/>
        </w:tabs>
        <w:jc w:val="both"/>
        <w:rPr>
          <w:rFonts w:ascii="Verdana" w:hAnsi="Verdana" w:cs="Arial"/>
          <w:b/>
          <w:bCs/>
        </w:rPr>
      </w:pPr>
      <w:r w:rsidRPr="00851127">
        <w:rPr>
          <w:rFonts w:ascii="Verdana" w:hAnsi="Verdana" w:cs="Arial"/>
        </w:rPr>
        <w:tab/>
      </w:r>
      <w:r w:rsidRPr="00851127">
        <w:rPr>
          <w:rFonts w:ascii="Verdana" w:hAnsi="Verdana" w:cs="Arial"/>
          <w:b/>
          <w:bCs/>
        </w:rPr>
        <w:t>2003</w:t>
      </w:r>
    </w:p>
    <w:p w14:paraId="0A803BFC" w14:textId="77777777" w:rsidR="00DF442E" w:rsidRPr="00851127" w:rsidRDefault="00DF442E" w:rsidP="00DF442E">
      <w:pPr>
        <w:widowControl/>
        <w:tabs>
          <w:tab w:val="center" w:pos="4680"/>
        </w:tabs>
        <w:jc w:val="both"/>
        <w:rPr>
          <w:rFonts w:ascii="Verdana" w:hAnsi="Verdana" w:cs="Arial"/>
          <w:b/>
          <w:bCs/>
        </w:rPr>
      </w:pPr>
      <w:r w:rsidRPr="00851127">
        <w:rPr>
          <w:rFonts w:ascii="Verdana" w:hAnsi="Verdana" w:cs="Arial"/>
          <w:b/>
          <w:bCs/>
        </w:rPr>
        <w:tab/>
        <w:t xml:space="preserve">Development and Education of Board Members </w:t>
      </w:r>
    </w:p>
    <w:p w14:paraId="7489DAC8" w14:textId="77777777" w:rsidR="00DF442E" w:rsidRPr="00851127" w:rsidRDefault="00DF442E" w:rsidP="00DF442E">
      <w:pPr>
        <w:widowControl/>
        <w:jc w:val="both"/>
        <w:rPr>
          <w:rFonts w:ascii="Verdana" w:hAnsi="Verdana" w:cs="Arial"/>
          <w:b/>
          <w:bCs/>
        </w:rPr>
      </w:pPr>
    </w:p>
    <w:p w14:paraId="679B1940" w14:textId="77777777" w:rsidR="00DF442E" w:rsidRPr="00851127" w:rsidRDefault="00DF442E" w:rsidP="00D42259">
      <w:pPr>
        <w:pStyle w:val="Level1"/>
        <w:widowControl/>
        <w:numPr>
          <w:ilvl w:val="0"/>
          <w:numId w:val="9"/>
        </w:numPr>
        <w:tabs>
          <w:tab w:val="left" w:pos="-1440"/>
        </w:tabs>
        <w:jc w:val="both"/>
        <w:rPr>
          <w:rFonts w:ascii="Verdana" w:hAnsi="Verdana" w:cs="Arial"/>
        </w:rPr>
      </w:pPr>
      <w:r w:rsidRPr="00851127">
        <w:rPr>
          <w:rFonts w:ascii="Verdana" w:hAnsi="Verdana" w:cs="Arial"/>
        </w:rPr>
        <w:t>New Board Member Orientation</w:t>
      </w:r>
    </w:p>
    <w:p w14:paraId="442489FC" w14:textId="77777777" w:rsidR="00DF442E" w:rsidRPr="00851127" w:rsidRDefault="00DF442E" w:rsidP="00DF442E">
      <w:pPr>
        <w:widowControl/>
        <w:jc w:val="both"/>
        <w:rPr>
          <w:rFonts w:ascii="Verdana" w:hAnsi="Verdana" w:cs="Arial"/>
        </w:rPr>
      </w:pPr>
    </w:p>
    <w:p w14:paraId="48CE6B4D" w14:textId="77777777" w:rsidR="00DF442E" w:rsidRPr="00851127" w:rsidRDefault="00DF442E" w:rsidP="00D42259">
      <w:pPr>
        <w:pStyle w:val="Level2"/>
        <w:widowControl/>
        <w:numPr>
          <w:ilvl w:val="1"/>
          <w:numId w:val="9"/>
        </w:numPr>
        <w:tabs>
          <w:tab w:val="left" w:pos="-1440"/>
        </w:tabs>
        <w:jc w:val="both"/>
        <w:rPr>
          <w:rFonts w:ascii="Verdana" w:hAnsi="Verdana" w:cs="Arial"/>
        </w:rPr>
      </w:pPr>
      <w:r w:rsidRPr="00851127">
        <w:rPr>
          <w:rFonts w:ascii="Verdana" w:hAnsi="Verdana" w:cs="Arial"/>
        </w:rPr>
        <w:t xml:space="preserve">All new </w:t>
      </w:r>
      <w:r w:rsidR="00A06665" w:rsidRPr="00851127">
        <w:rPr>
          <w:rFonts w:ascii="Verdana" w:hAnsi="Verdana" w:cs="Arial"/>
        </w:rPr>
        <w:t xml:space="preserve">board </w:t>
      </w:r>
      <w:r w:rsidRPr="00851127">
        <w:rPr>
          <w:rFonts w:ascii="Verdana" w:hAnsi="Verdana" w:cs="Arial"/>
        </w:rPr>
        <w:t xml:space="preserve">members </w:t>
      </w:r>
      <w:r w:rsidR="00A433EC" w:rsidRPr="00851127">
        <w:rPr>
          <w:rFonts w:ascii="Verdana" w:hAnsi="Verdana" w:cs="Arial"/>
        </w:rPr>
        <w:t>are strongly encouraged to att</w:t>
      </w:r>
      <w:r w:rsidRPr="00851127">
        <w:rPr>
          <w:rFonts w:ascii="Verdana" w:hAnsi="Verdana" w:cs="Arial"/>
        </w:rPr>
        <w:t xml:space="preserve">end </w:t>
      </w:r>
      <w:r w:rsidR="003D6A4E" w:rsidRPr="00851127">
        <w:rPr>
          <w:rFonts w:ascii="Verdana" w:eastAsia="Arial" w:hAnsi="Verdana" w:cs="Arial"/>
        </w:rPr>
        <w:t>new</w:t>
      </w:r>
      <w:r w:rsidRPr="00851127">
        <w:rPr>
          <w:rFonts w:ascii="Verdana" w:hAnsi="Verdana" w:cs="Arial"/>
        </w:rPr>
        <w:t xml:space="preserve"> board </w:t>
      </w:r>
      <w:r w:rsidR="003D6A4E" w:rsidRPr="00851127">
        <w:rPr>
          <w:rFonts w:ascii="Verdana" w:eastAsia="Arial" w:hAnsi="Verdana" w:cs="Arial"/>
        </w:rPr>
        <w:t>member training and workshops</w:t>
      </w:r>
      <w:r w:rsidR="00392819" w:rsidRPr="00851127">
        <w:rPr>
          <w:rFonts w:ascii="Verdana" w:hAnsi="Verdana" w:cs="Arial"/>
        </w:rPr>
        <w:t>.</w:t>
      </w:r>
    </w:p>
    <w:p w14:paraId="31F75240" w14:textId="77777777" w:rsidR="00DF442E" w:rsidRPr="00851127" w:rsidRDefault="00DF442E" w:rsidP="00DF442E">
      <w:pPr>
        <w:widowControl/>
        <w:jc w:val="both"/>
        <w:rPr>
          <w:rFonts w:ascii="Verdana" w:hAnsi="Verdana" w:cs="Arial"/>
        </w:rPr>
      </w:pPr>
    </w:p>
    <w:p w14:paraId="781B1C97" w14:textId="77777777" w:rsidR="00DF442E" w:rsidRPr="00851127" w:rsidRDefault="00A06665" w:rsidP="00D42259">
      <w:pPr>
        <w:pStyle w:val="Level2"/>
        <w:widowControl/>
        <w:numPr>
          <w:ilvl w:val="1"/>
          <w:numId w:val="9"/>
        </w:numPr>
        <w:tabs>
          <w:tab w:val="left" w:pos="-1440"/>
        </w:tabs>
        <w:jc w:val="both"/>
        <w:rPr>
          <w:rFonts w:ascii="Verdana" w:hAnsi="Verdana" w:cs="Arial"/>
        </w:rPr>
      </w:pPr>
      <w:r w:rsidRPr="00851127">
        <w:rPr>
          <w:rFonts w:ascii="Verdana" w:hAnsi="Verdana" w:cs="Arial"/>
        </w:rPr>
        <w:t>Sitting</w:t>
      </w:r>
      <w:r w:rsidR="00DF442E" w:rsidRPr="00851127">
        <w:rPr>
          <w:rFonts w:ascii="Verdana" w:hAnsi="Verdana" w:cs="Arial"/>
        </w:rPr>
        <w:t xml:space="preserve"> board </w:t>
      </w:r>
      <w:r w:rsidR="008E68EA" w:rsidRPr="00851127">
        <w:rPr>
          <w:rFonts w:ascii="Verdana" w:hAnsi="Verdana" w:cs="Arial"/>
        </w:rPr>
        <w:t xml:space="preserve">members and the superintendent will </w:t>
      </w:r>
      <w:r w:rsidR="00DF442E" w:rsidRPr="00851127">
        <w:rPr>
          <w:rFonts w:ascii="Verdana" w:hAnsi="Verdana" w:cs="Arial"/>
        </w:rPr>
        <w:t xml:space="preserve">assist each new member-elect to understand the </w:t>
      </w:r>
      <w:r w:rsidR="003D6A4E" w:rsidRPr="00851127">
        <w:rPr>
          <w:rFonts w:ascii="Verdana" w:eastAsia="Arial" w:hAnsi="Verdana" w:cs="Arial"/>
        </w:rPr>
        <w:t>board</w:t>
      </w:r>
      <w:r w:rsidR="003D6A4E" w:rsidRPr="00851127">
        <w:rPr>
          <w:rFonts w:ascii="Verdana" w:eastAsia="WP TypographicSymbols" w:hAnsi="Verdana" w:cs="WP TypographicSymbols"/>
        </w:rPr>
        <w:t>’</w:t>
      </w:r>
      <w:r w:rsidR="003D6A4E" w:rsidRPr="00851127">
        <w:rPr>
          <w:rFonts w:ascii="Verdana" w:eastAsia="Arial" w:hAnsi="Verdana" w:cs="Arial"/>
        </w:rPr>
        <w:t>s</w:t>
      </w:r>
      <w:r w:rsidR="00DF442E" w:rsidRPr="00851127">
        <w:rPr>
          <w:rFonts w:ascii="Verdana" w:hAnsi="Verdana" w:cs="Arial"/>
        </w:rPr>
        <w:t xml:space="preserve"> functions, policies</w:t>
      </w:r>
      <w:r w:rsidR="003D6A4E" w:rsidRPr="00851127">
        <w:rPr>
          <w:rFonts w:ascii="Verdana" w:eastAsia="Arial" w:hAnsi="Verdana" w:cs="Arial"/>
        </w:rPr>
        <w:t>,</w:t>
      </w:r>
      <w:r w:rsidR="00DF442E" w:rsidRPr="00851127">
        <w:rPr>
          <w:rFonts w:ascii="Verdana" w:hAnsi="Verdana" w:cs="Arial"/>
        </w:rPr>
        <w:t xml:space="preserve"> and procedures before he or she takes office.</w:t>
      </w:r>
    </w:p>
    <w:p w14:paraId="4324C7AA" w14:textId="77777777" w:rsidR="00DF442E" w:rsidRPr="00851127" w:rsidRDefault="00DF442E" w:rsidP="00DF442E">
      <w:pPr>
        <w:widowControl/>
        <w:jc w:val="both"/>
        <w:rPr>
          <w:rFonts w:ascii="Verdana" w:hAnsi="Verdana" w:cs="Arial"/>
        </w:rPr>
      </w:pPr>
    </w:p>
    <w:p w14:paraId="750C9381" w14:textId="77777777" w:rsidR="00DF442E" w:rsidRPr="00851127" w:rsidRDefault="00DF442E" w:rsidP="00D42259">
      <w:pPr>
        <w:pStyle w:val="Level1"/>
        <w:widowControl/>
        <w:numPr>
          <w:ilvl w:val="0"/>
          <w:numId w:val="9"/>
        </w:numPr>
        <w:tabs>
          <w:tab w:val="left" w:pos="-1440"/>
        </w:tabs>
        <w:jc w:val="both"/>
        <w:rPr>
          <w:rFonts w:ascii="Verdana" w:hAnsi="Verdana" w:cs="Arial"/>
        </w:rPr>
      </w:pPr>
      <w:r w:rsidRPr="00851127">
        <w:rPr>
          <w:rFonts w:ascii="Verdana" w:hAnsi="Verdana" w:cs="Arial"/>
        </w:rPr>
        <w:t>Ongoing Development and Education</w:t>
      </w:r>
    </w:p>
    <w:p w14:paraId="7E83B864" w14:textId="77777777" w:rsidR="00DF442E" w:rsidRPr="00851127" w:rsidRDefault="00DF442E" w:rsidP="00DF442E">
      <w:pPr>
        <w:widowControl/>
        <w:jc w:val="both"/>
        <w:rPr>
          <w:rFonts w:ascii="Verdana" w:hAnsi="Verdana" w:cs="Arial"/>
        </w:rPr>
      </w:pPr>
    </w:p>
    <w:p w14:paraId="1E45D056" w14:textId="77777777" w:rsidR="00DF442E" w:rsidRPr="00851127" w:rsidRDefault="00DF442E" w:rsidP="00D42259">
      <w:pPr>
        <w:pStyle w:val="Level2"/>
        <w:widowControl/>
        <w:numPr>
          <w:ilvl w:val="1"/>
          <w:numId w:val="9"/>
        </w:numPr>
        <w:tabs>
          <w:tab w:val="left" w:pos="-1440"/>
        </w:tabs>
        <w:jc w:val="both"/>
        <w:rPr>
          <w:rFonts w:ascii="Verdana" w:hAnsi="Verdana" w:cs="Arial"/>
        </w:rPr>
      </w:pPr>
      <w:r w:rsidRPr="00851127">
        <w:rPr>
          <w:rFonts w:ascii="Verdana" w:hAnsi="Verdana" w:cs="Arial"/>
        </w:rPr>
        <w:t xml:space="preserve">Board members provide the most effective service to the district when they are continuously updated on educational and legal issues.  Attendance at meetings directly or indirectly related to education or school matters </w:t>
      </w:r>
      <w:r w:rsidR="00A06665" w:rsidRPr="00851127">
        <w:rPr>
          <w:rFonts w:ascii="Verdana" w:hAnsi="Verdana" w:cs="Arial"/>
        </w:rPr>
        <w:t>i</w:t>
      </w:r>
      <w:r w:rsidRPr="00851127">
        <w:rPr>
          <w:rFonts w:ascii="Verdana" w:hAnsi="Verdana" w:cs="Arial"/>
        </w:rPr>
        <w:t>s</w:t>
      </w:r>
      <w:r w:rsidR="00A06665" w:rsidRPr="00851127">
        <w:rPr>
          <w:rFonts w:ascii="Verdana" w:hAnsi="Verdana" w:cs="Arial"/>
        </w:rPr>
        <w:t xml:space="preserve"> </w:t>
      </w:r>
      <w:r w:rsidRPr="00851127">
        <w:rPr>
          <w:rFonts w:ascii="Verdana" w:hAnsi="Verdana" w:cs="Arial"/>
        </w:rPr>
        <w:t>encouraged for the value they have to the school system and the professional growth of board members.</w:t>
      </w:r>
    </w:p>
    <w:p w14:paraId="77563E64" w14:textId="77777777" w:rsidR="00DF442E" w:rsidRPr="00851127" w:rsidRDefault="00DF442E" w:rsidP="00DF442E">
      <w:pPr>
        <w:widowControl/>
        <w:jc w:val="both"/>
        <w:rPr>
          <w:rFonts w:ascii="Verdana" w:hAnsi="Verdana" w:cs="Arial"/>
        </w:rPr>
      </w:pPr>
    </w:p>
    <w:p w14:paraId="42A489A6" w14:textId="77777777" w:rsidR="00DF442E" w:rsidRPr="00851127" w:rsidRDefault="00DF442E" w:rsidP="00D42259">
      <w:pPr>
        <w:pStyle w:val="Level2"/>
        <w:widowControl/>
        <w:numPr>
          <w:ilvl w:val="1"/>
          <w:numId w:val="9"/>
        </w:numPr>
        <w:tabs>
          <w:tab w:val="left" w:pos="-1440"/>
        </w:tabs>
        <w:jc w:val="both"/>
        <w:rPr>
          <w:rFonts w:ascii="Verdana" w:hAnsi="Verdana" w:cs="Arial"/>
        </w:rPr>
      </w:pPr>
      <w:r w:rsidRPr="00851127">
        <w:rPr>
          <w:rFonts w:ascii="Verdana" w:hAnsi="Verdana" w:cs="Arial"/>
        </w:rPr>
        <w:t>Board members are encouraged to engage in continuing education such as:</w:t>
      </w:r>
    </w:p>
    <w:p w14:paraId="3D4180F1" w14:textId="77777777" w:rsidR="00DF442E" w:rsidRPr="00851127" w:rsidRDefault="00DF442E" w:rsidP="00DF442E">
      <w:pPr>
        <w:widowControl/>
        <w:jc w:val="both"/>
        <w:rPr>
          <w:rFonts w:ascii="Verdana" w:hAnsi="Verdana" w:cs="Arial"/>
        </w:rPr>
      </w:pPr>
    </w:p>
    <w:p w14:paraId="14FC7D03" w14:textId="77777777" w:rsidR="00DF442E" w:rsidRPr="00851127" w:rsidRDefault="00DF442E" w:rsidP="00D42259">
      <w:pPr>
        <w:pStyle w:val="Level3"/>
        <w:widowControl/>
        <w:numPr>
          <w:ilvl w:val="2"/>
          <w:numId w:val="9"/>
        </w:numPr>
        <w:tabs>
          <w:tab w:val="left" w:pos="-1440"/>
        </w:tabs>
        <w:jc w:val="both"/>
        <w:rPr>
          <w:rFonts w:ascii="Verdana" w:hAnsi="Verdana" w:cs="Arial"/>
        </w:rPr>
      </w:pPr>
      <w:r w:rsidRPr="00851127">
        <w:rPr>
          <w:rFonts w:ascii="Verdana" w:hAnsi="Verdana" w:cs="Arial"/>
        </w:rPr>
        <w:t xml:space="preserve">Participation in local, regional and state conferences and workshops such as meetings of the </w:t>
      </w:r>
      <w:r w:rsidR="00851127" w:rsidRPr="00851127">
        <w:rPr>
          <w:rFonts w:ascii="Verdana" w:hAnsi="Verdana" w:cs="Arial"/>
        </w:rPr>
        <w:t>Nebraska Association of School Boards</w:t>
      </w:r>
      <w:r w:rsidR="00641246" w:rsidRPr="00851127">
        <w:rPr>
          <w:rFonts w:ascii="Verdana" w:hAnsi="Verdana" w:cs="Arial"/>
        </w:rPr>
        <w:t>,</w:t>
      </w:r>
      <w:r w:rsidRPr="00851127">
        <w:rPr>
          <w:rFonts w:ascii="Verdana" w:hAnsi="Verdana" w:cs="Arial"/>
        </w:rPr>
        <w:t xml:space="preserve"> </w:t>
      </w:r>
      <w:r w:rsidR="00641246" w:rsidRPr="00851127">
        <w:rPr>
          <w:rFonts w:ascii="Verdana" w:hAnsi="Verdana" w:cs="Arial"/>
        </w:rPr>
        <w:t xml:space="preserve">the </w:t>
      </w:r>
      <w:r w:rsidRPr="00851127">
        <w:rPr>
          <w:rFonts w:ascii="Verdana" w:hAnsi="Verdana" w:cs="Arial"/>
        </w:rPr>
        <w:t>Nebraska Rural Community Schools Association</w:t>
      </w:r>
      <w:r w:rsidR="00641246" w:rsidRPr="00851127">
        <w:rPr>
          <w:rFonts w:ascii="Verdana" w:hAnsi="Verdana" w:cs="Arial"/>
        </w:rPr>
        <w:t>, and the Nebraska Council of School Administrators</w:t>
      </w:r>
      <w:r w:rsidRPr="00851127">
        <w:rPr>
          <w:rFonts w:ascii="Verdana" w:hAnsi="Verdana" w:cs="Arial"/>
        </w:rPr>
        <w:t>.</w:t>
      </w:r>
    </w:p>
    <w:p w14:paraId="35549F4D" w14:textId="77777777" w:rsidR="00DF442E" w:rsidRPr="00851127" w:rsidRDefault="00DF442E" w:rsidP="00DF442E">
      <w:pPr>
        <w:widowControl/>
        <w:jc w:val="both"/>
        <w:rPr>
          <w:rFonts w:ascii="Verdana" w:hAnsi="Verdana" w:cs="Arial"/>
        </w:rPr>
      </w:pPr>
    </w:p>
    <w:p w14:paraId="0A702431" w14:textId="77777777" w:rsidR="00DF442E" w:rsidRPr="00851127" w:rsidRDefault="00DF442E" w:rsidP="00D42259">
      <w:pPr>
        <w:pStyle w:val="Level3"/>
        <w:widowControl/>
        <w:numPr>
          <w:ilvl w:val="2"/>
          <w:numId w:val="9"/>
        </w:numPr>
        <w:tabs>
          <w:tab w:val="left" w:pos="-1440"/>
        </w:tabs>
        <w:jc w:val="both"/>
        <w:rPr>
          <w:rFonts w:ascii="Verdana" w:hAnsi="Verdana" w:cs="Arial"/>
        </w:rPr>
      </w:pPr>
      <w:r w:rsidRPr="00851127">
        <w:rPr>
          <w:rFonts w:ascii="Verdana" w:hAnsi="Verdana" w:cs="Arial"/>
        </w:rPr>
        <w:t xml:space="preserve">Participation in legislative sessions and related activities. </w:t>
      </w:r>
    </w:p>
    <w:p w14:paraId="0B292FC4" w14:textId="77777777" w:rsidR="008E68EA" w:rsidRPr="00851127" w:rsidRDefault="008E68EA" w:rsidP="008E68EA">
      <w:pPr>
        <w:pStyle w:val="Level3"/>
        <w:widowControl/>
        <w:numPr>
          <w:ilvl w:val="0"/>
          <w:numId w:val="0"/>
        </w:numPr>
        <w:tabs>
          <w:tab w:val="left" w:pos="-1440"/>
        </w:tabs>
        <w:ind w:left="1440"/>
        <w:jc w:val="both"/>
        <w:rPr>
          <w:rFonts w:ascii="Verdana" w:hAnsi="Verdana" w:cs="Arial"/>
        </w:rPr>
      </w:pPr>
    </w:p>
    <w:p w14:paraId="461A1C03" w14:textId="77777777" w:rsidR="00DF442E" w:rsidRPr="00851127" w:rsidRDefault="00DF442E" w:rsidP="00D42259">
      <w:pPr>
        <w:pStyle w:val="Level3"/>
        <w:widowControl/>
        <w:numPr>
          <w:ilvl w:val="2"/>
          <w:numId w:val="9"/>
        </w:numPr>
        <w:tabs>
          <w:tab w:val="left" w:pos="-1440"/>
        </w:tabs>
        <w:jc w:val="both"/>
        <w:rPr>
          <w:rFonts w:ascii="Verdana" w:hAnsi="Verdana" w:cs="Arial"/>
        </w:rPr>
      </w:pPr>
      <w:r w:rsidRPr="00851127">
        <w:rPr>
          <w:rFonts w:ascii="Verdana" w:hAnsi="Verdana" w:cs="Arial"/>
        </w:rPr>
        <w:t>Participation in national conventions such as the National School Boards Association and/or the American Assoc</w:t>
      </w:r>
      <w:r w:rsidR="00851127" w:rsidRPr="00851127">
        <w:rPr>
          <w:rFonts w:ascii="Verdana" w:hAnsi="Verdana" w:cs="Arial"/>
        </w:rPr>
        <w:t>iation of School Administrators</w:t>
      </w:r>
      <w:r w:rsidRPr="00851127">
        <w:rPr>
          <w:rFonts w:ascii="Verdana" w:hAnsi="Verdana" w:cs="Arial"/>
        </w:rPr>
        <w:t xml:space="preserve"> on a rotating basis among the members.</w:t>
      </w:r>
    </w:p>
    <w:p w14:paraId="72B18690" w14:textId="77777777" w:rsidR="00DF442E" w:rsidRPr="00851127" w:rsidRDefault="00DF442E" w:rsidP="00D42259">
      <w:pPr>
        <w:widowControl/>
        <w:ind w:firstLine="75"/>
        <w:jc w:val="both"/>
        <w:rPr>
          <w:rFonts w:ascii="Verdana" w:hAnsi="Verdana" w:cs="Arial"/>
        </w:rPr>
      </w:pPr>
    </w:p>
    <w:p w14:paraId="1F843C99" w14:textId="77777777" w:rsidR="008E68EA" w:rsidRPr="00851127" w:rsidRDefault="00DF442E" w:rsidP="00D42259">
      <w:pPr>
        <w:pStyle w:val="Level3"/>
        <w:widowControl/>
        <w:numPr>
          <w:ilvl w:val="2"/>
          <w:numId w:val="9"/>
        </w:numPr>
        <w:tabs>
          <w:tab w:val="left" w:pos="-1440"/>
        </w:tabs>
        <w:jc w:val="both"/>
        <w:rPr>
          <w:rFonts w:ascii="Verdana" w:hAnsi="Verdana" w:cs="Arial"/>
        </w:rPr>
      </w:pPr>
      <w:r w:rsidRPr="00851127">
        <w:rPr>
          <w:rFonts w:ascii="Verdana" w:hAnsi="Verdana" w:cs="Arial"/>
        </w:rPr>
        <w:t>Examination of other school facilities and their programs.</w:t>
      </w:r>
    </w:p>
    <w:p w14:paraId="2F157DD8" w14:textId="77777777" w:rsidR="00183FA9" w:rsidRPr="00851127" w:rsidRDefault="00183FA9" w:rsidP="00183FA9">
      <w:pPr>
        <w:pStyle w:val="Level3"/>
        <w:widowControl/>
        <w:numPr>
          <w:ilvl w:val="0"/>
          <w:numId w:val="0"/>
        </w:numPr>
        <w:tabs>
          <w:tab w:val="left" w:pos="-1440"/>
        </w:tabs>
        <w:ind w:left="1440"/>
        <w:jc w:val="both"/>
        <w:rPr>
          <w:rFonts w:ascii="Verdana" w:hAnsi="Verdana" w:cs="Arial"/>
        </w:rPr>
      </w:pPr>
    </w:p>
    <w:p w14:paraId="66898D26" w14:textId="77777777" w:rsidR="00DF442E" w:rsidRPr="00851127" w:rsidRDefault="008E68EA" w:rsidP="006577FD">
      <w:pPr>
        <w:pStyle w:val="Level3"/>
        <w:widowControl/>
        <w:numPr>
          <w:ilvl w:val="0"/>
          <w:numId w:val="0"/>
        </w:numPr>
        <w:tabs>
          <w:tab w:val="left" w:pos="-1440"/>
        </w:tabs>
        <w:ind w:left="720"/>
        <w:jc w:val="both"/>
        <w:rPr>
          <w:rFonts w:ascii="Verdana" w:hAnsi="Verdana" w:cs="Arial"/>
        </w:rPr>
      </w:pPr>
      <w:r w:rsidRPr="00851127">
        <w:rPr>
          <w:rFonts w:ascii="Verdana" w:hAnsi="Verdana" w:cs="Arial"/>
        </w:rPr>
        <w:t xml:space="preserve">The superintendent shall notify board members of all relevant conferences </w:t>
      </w:r>
      <w:r w:rsidR="006577FD" w:rsidRPr="00851127">
        <w:rPr>
          <w:rFonts w:ascii="Verdana" w:hAnsi="Verdana" w:cs="Arial"/>
        </w:rPr>
        <w:t>and workshops, o</w:t>
      </w:r>
      <w:r w:rsidR="00DF442E" w:rsidRPr="00851127">
        <w:rPr>
          <w:rFonts w:ascii="Verdana" w:hAnsi="Verdana" w:cs="Arial"/>
        </w:rPr>
        <w:t xml:space="preserve">ther local </w:t>
      </w:r>
      <w:r w:rsidR="006577FD" w:rsidRPr="00851127">
        <w:rPr>
          <w:rFonts w:ascii="Verdana" w:hAnsi="Verdana" w:cs="Arial"/>
        </w:rPr>
        <w:t xml:space="preserve">and regional meetings, </w:t>
      </w:r>
      <w:r w:rsidR="00E96586" w:rsidRPr="00851127">
        <w:rPr>
          <w:rFonts w:ascii="Verdana" w:hAnsi="Verdana" w:cs="Arial"/>
        </w:rPr>
        <w:t>and/or in-</w:t>
      </w:r>
      <w:r w:rsidR="00DF442E" w:rsidRPr="00851127">
        <w:rPr>
          <w:rFonts w:ascii="Verdana" w:hAnsi="Verdana" w:cs="Arial"/>
        </w:rPr>
        <w:t>service activities.</w:t>
      </w:r>
    </w:p>
    <w:p w14:paraId="45F8E829" w14:textId="77777777" w:rsidR="00DF442E" w:rsidRPr="00851127" w:rsidRDefault="00DF442E" w:rsidP="00DF442E">
      <w:pPr>
        <w:widowControl/>
        <w:jc w:val="both"/>
        <w:rPr>
          <w:rFonts w:ascii="Verdana" w:hAnsi="Verdana" w:cs="Arial"/>
        </w:rPr>
      </w:pPr>
    </w:p>
    <w:p w14:paraId="78EF424F" w14:textId="77777777" w:rsidR="00DF442E" w:rsidRPr="00851127" w:rsidRDefault="003D6A4E" w:rsidP="00E96586">
      <w:pPr>
        <w:widowControl/>
        <w:jc w:val="both"/>
        <w:rPr>
          <w:rFonts w:ascii="Verdana" w:hAnsi="Verdana" w:cs="Arial"/>
        </w:rPr>
      </w:pPr>
      <w:r w:rsidRPr="00851127">
        <w:rPr>
          <w:rFonts w:ascii="Verdana" w:eastAsia="Arial" w:hAnsi="Verdana" w:cs="Arial"/>
        </w:rPr>
        <w:t>Board members should refer to Policy 2007</w:t>
      </w:r>
      <w:r w:rsidR="00DF442E" w:rsidRPr="00851127">
        <w:rPr>
          <w:rFonts w:ascii="Verdana" w:hAnsi="Verdana" w:cs="Arial"/>
        </w:rPr>
        <w:t xml:space="preserve"> for </w:t>
      </w:r>
      <w:r w:rsidRPr="00851127">
        <w:rPr>
          <w:rFonts w:ascii="Verdana" w:eastAsia="Arial" w:hAnsi="Verdana" w:cs="Arial"/>
        </w:rPr>
        <w:t>information on reimbursement</w:t>
      </w:r>
      <w:r w:rsidR="00DF442E" w:rsidRPr="00851127">
        <w:rPr>
          <w:rFonts w:ascii="Verdana" w:hAnsi="Verdana" w:cs="Arial"/>
        </w:rPr>
        <w:t xml:space="preserve"> for attendance at </w:t>
      </w:r>
      <w:r w:rsidRPr="00851127">
        <w:rPr>
          <w:rFonts w:ascii="Verdana" w:eastAsia="Arial" w:hAnsi="Verdana" w:cs="Arial"/>
        </w:rPr>
        <w:t>continuing education and training.</w:t>
      </w:r>
    </w:p>
    <w:p w14:paraId="0DCFD39A" w14:textId="77777777" w:rsidR="00DF442E" w:rsidRPr="00851127" w:rsidRDefault="00DF442E" w:rsidP="00DF442E">
      <w:pPr>
        <w:widowControl/>
        <w:jc w:val="both"/>
        <w:rPr>
          <w:rFonts w:ascii="Verdana" w:hAnsi="Verdana" w:cs="Arial"/>
        </w:rPr>
      </w:pPr>
    </w:p>
    <w:p w14:paraId="78F57B01" w14:textId="77777777" w:rsidR="00AE075A" w:rsidRPr="00851127" w:rsidRDefault="00AE075A" w:rsidP="00DF442E">
      <w:pPr>
        <w:widowControl/>
        <w:jc w:val="both"/>
        <w:rPr>
          <w:rFonts w:ascii="Verdana" w:hAnsi="Verdana" w:cs="Arial"/>
        </w:rPr>
      </w:pPr>
    </w:p>
    <w:p w14:paraId="7C7CE12D" w14:textId="77777777" w:rsidR="00AE075A" w:rsidRPr="00851127" w:rsidRDefault="00AE075A" w:rsidP="00DF442E">
      <w:pPr>
        <w:widowControl/>
        <w:jc w:val="both"/>
        <w:rPr>
          <w:rFonts w:ascii="Verdana" w:hAnsi="Verdana" w:cs="Arial"/>
        </w:rPr>
      </w:pPr>
    </w:p>
    <w:p w14:paraId="5DD77973" w14:textId="77777777" w:rsidR="00AE075A" w:rsidRPr="00851127" w:rsidRDefault="00AE075A" w:rsidP="00DF442E">
      <w:pPr>
        <w:widowControl/>
        <w:jc w:val="both"/>
        <w:rPr>
          <w:rFonts w:ascii="Verdana" w:hAnsi="Verdana" w:cs="Arial"/>
        </w:rPr>
      </w:pPr>
    </w:p>
    <w:p w14:paraId="2E5B2598" w14:textId="16F8CCE6" w:rsidR="00B03DDF" w:rsidRPr="00851127" w:rsidRDefault="00812590" w:rsidP="00B03DDF">
      <w:pPr>
        <w:keepNext/>
        <w:jc w:val="both"/>
        <w:rPr>
          <w:rFonts w:ascii="Verdana" w:hAnsi="Verdana" w:cs="Arial"/>
        </w:rPr>
      </w:pPr>
      <w:r>
        <w:rPr>
          <w:rFonts w:ascii="Verdana" w:hAnsi="Verdana" w:cs="Arial"/>
        </w:rPr>
        <w:t>Adopted on: July 9, 2018</w:t>
      </w:r>
      <w:bookmarkStart w:id="0" w:name="_GoBack"/>
      <w:bookmarkEnd w:id="0"/>
    </w:p>
    <w:p w14:paraId="79BDF283" w14:textId="77777777" w:rsidR="00B03DDF" w:rsidRPr="00851127" w:rsidRDefault="00B03DDF" w:rsidP="00B03DDF">
      <w:pPr>
        <w:keepNext/>
        <w:jc w:val="both"/>
        <w:rPr>
          <w:rFonts w:ascii="Verdana" w:hAnsi="Verdana" w:cs="Arial"/>
        </w:rPr>
      </w:pPr>
      <w:r w:rsidRPr="00851127">
        <w:rPr>
          <w:rFonts w:ascii="Verdana" w:hAnsi="Verdana" w:cs="Arial"/>
        </w:rPr>
        <w:t>Revised on: _______________</w:t>
      </w:r>
    </w:p>
    <w:p w14:paraId="070D7192" w14:textId="77777777" w:rsidR="00B03DDF" w:rsidRPr="00851127" w:rsidRDefault="00B03DDF" w:rsidP="00B03DDF">
      <w:pPr>
        <w:keepNext/>
        <w:jc w:val="both"/>
        <w:rPr>
          <w:rFonts w:ascii="Verdana" w:hAnsi="Verdana" w:cs="Arial"/>
        </w:rPr>
      </w:pPr>
      <w:r w:rsidRPr="00851127">
        <w:rPr>
          <w:rFonts w:ascii="Verdana" w:hAnsi="Verdana" w:cs="Arial"/>
        </w:rPr>
        <w:t>Reviewed on: ______________</w:t>
      </w:r>
    </w:p>
    <w:p w14:paraId="29CAA9C2" w14:textId="77777777" w:rsidR="00BB15A8" w:rsidRPr="00851127" w:rsidRDefault="00BB15A8" w:rsidP="00B03DDF">
      <w:pPr>
        <w:rPr>
          <w:rFonts w:ascii="Verdana" w:hAnsi="Verdana"/>
        </w:rPr>
      </w:pPr>
    </w:p>
    <w:sectPr w:rsidR="00BB15A8" w:rsidRPr="00851127" w:rsidSect="00851127">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600C3" w14:textId="77777777" w:rsidR="00B0430B" w:rsidRDefault="00B0430B">
      <w:r>
        <w:separator/>
      </w:r>
    </w:p>
  </w:endnote>
  <w:endnote w:type="continuationSeparator" w:id="0">
    <w:p w14:paraId="6F73B76A" w14:textId="77777777" w:rsidR="00B0430B" w:rsidRDefault="00B0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6E80" w14:textId="77777777" w:rsidR="00CA7A3D" w:rsidRPr="00CA7A3D" w:rsidRDefault="00CA7A3D" w:rsidP="00CA7A3D">
    <w:pPr>
      <w:pStyle w:val="Footer"/>
      <w:jc w:val="center"/>
      <w:rPr>
        <w:rFonts w:ascii="Arial" w:hAnsi="Arial" w:cs="Arial"/>
        <w:sz w:val="26"/>
        <w:szCs w:val="26"/>
      </w:rPr>
    </w:pPr>
  </w:p>
  <w:p w14:paraId="7282F485" w14:textId="77777777" w:rsidR="00CA7A3D" w:rsidRPr="00CA7A3D" w:rsidRDefault="00CA7A3D" w:rsidP="00CA7A3D">
    <w:pPr>
      <w:pStyle w:val="Footer"/>
      <w:jc w:val="center"/>
      <w:rPr>
        <w:rFonts w:ascii="Arial" w:hAnsi="Arial" w:cs="Arial"/>
        <w:sz w:val="26"/>
        <w:szCs w:val="26"/>
      </w:rPr>
    </w:pPr>
    <w:r w:rsidRPr="00CA7A3D">
      <w:rPr>
        <w:rFonts w:ascii="Arial" w:hAnsi="Arial" w:cs="Arial"/>
        <w:sz w:val="26"/>
        <w:szCs w:val="26"/>
      </w:rPr>
      <w:t xml:space="preserve">Page </w:t>
    </w:r>
    <w:r w:rsidRPr="00CA7A3D">
      <w:rPr>
        <w:rFonts w:ascii="Arial" w:hAnsi="Arial" w:cs="Arial"/>
        <w:sz w:val="26"/>
        <w:szCs w:val="26"/>
      </w:rPr>
      <w:fldChar w:fldCharType="begin"/>
    </w:r>
    <w:r w:rsidRPr="00CA7A3D">
      <w:rPr>
        <w:rFonts w:ascii="Arial" w:hAnsi="Arial" w:cs="Arial"/>
        <w:sz w:val="26"/>
        <w:szCs w:val="26"/>
      </w:rPr>
      <w:instrText xml:space="preserve"> PAGE </w:instrText>
    </w:r>
    <w:r w:rsidRPr="00CA7A3D">
      <w:rPr>
        <w:rFonts w:ascii="Arial" w:hAnsi="Arial" w:cs="Arial"/>
        <w:sz w:val="26"/>
        <w:szCs w:val="26"/>
      </w:rPr>
      <w:fldChar w:fldCharType="separate"/>
    </w:r>
    <w:r w:rsidR="00851127">
      <w:rPr>
        <w:rFonts w:ascii="Arial" w:hAnsi="Arial" w:cs="Arial"/>
        <w:noProof/>
        <w:sz w:val="26"/>
        <w:szCs w:val="26"/>
      </w:rPr>
      <w:t>2</w:t>
    </w:r>
    <w:r w:rsidRPr="00CA7A3D">
      <w:rPr>
        <w:rFonts w:ascii="Arial" w:hAnsi="Arial" w:cs="Arial"/>
        <w:sz w:val="26"/>
        <w:szCs w:val="26"/>
      </w:rPr>
      <w:fldChar w:fldCharType="end"/>
    </w:r>
    <w:r w:rsidRPr="00CA7A3D">
      <w:rPr>
        <w:rFonts w:ascii="Arial" w:hAnsi="Arial" w:cs="Arial"/>
        <w:sz w:val="26"/>
        <w:szCs w:val="26"/>
      </w:rPr>
      <w:t xml:space="preserve"> of </w:t>
    </w:r>
    <w:r w:rsidRPr="00CA7A3D">
      <w:rPr>
        <w:rFonts w:ascii="Arial" w:hAnsi="Arial" w:cs="Arial"/>
        <w:sz w:val="26"/>
        <w:szCs w:val="26"/>
      </w:rPr>
      <w:fldChar w:fldCharType="begin"/>
    </w:r>
    <w:r w:rsidRPr="00CA7A3D">
      <w:rPr>
        <w:rFonts w:ascii="Arial" w:hAnsi="Arial" w:cs="Arial"/>
        <w:sz w:val="26"/>
        <w:szCs w:val="26"/>
      </w:rPr>
      <w:instrText xml:space="preserve"> NUMPAGES </w:instrText>
    </w:r>
    <w:r w:rsidRPr="00CA7A3D">
      <w:rPr>
        <w:rFonts w:ascii="Arial" w:hAnsi="Arial" w:cs="Arial"/>
        <w:sz w:val="26"/>
        <w:szCs w:val="26"/>
      </w:rPr>
      <w:fldChar w:fldCharType="separate"/>
    </w:r>
    <w:r w:rsidR="00851127">
      <w:rPr>
        <w:rFonts w:ascii="Arial" w:hAnsi="Arial" w:cs="Arial"/>
        <w:noProof/>
        <w:sz w:val="26"/>
        <w:szCs w:val="26"/>
      </w:rPr>
      <w:t>2</w:t>
    </w:r>
    <w:r w:rsidRPr="00CA7A3D">
      <w:rPr>
        <w:rFonts w:ascii="Arial" w:hAnsi="Arial" w:cs="Arial"/>
        <w:sz w:val="26"/>
        <w:szCs w:val="26"/>
      </w:rPr>
      <w:fldChar w:fldCharType="end"/>
    </w:r>
  </w:p>
  <w:p w14:paraId="24EB9239" w14:textId="77777777" w:rsidR="00CA7A3D" w:rsidRDefault="00CA7A3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66A6F" w14:textId="77777777" w:rsidR="00B0430B" w:rsidRDefault="00B0430B">
      <w:r>
        <w:separator/>
      </w:r>
    </w:p>
  </w:footnote>
  <w:footnote w:type="continuationSeparator" w:id="0">
    <w:p w14:paraId="643F3865" w14:textId="77777777" w:rsidR="00B0430B" w:rsidRDefault="00B0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1C4404C"/>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69470BA7"/>
    <w:multiLevelType w:val="multilevel"/>
    <w:tmpl w:val="85E4FB2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9D22D3"/>
    <w:multiLevelType w:val="multilevel"/>
    <w:tmpl w:val="CEBEE28A"/>
    <w:name w:val="Outlin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num w:numId="1">
    <w:abstractNumId w:val="0"/>
    <w:lvlOverride w:ilvl="0">
      <w:lvl w:ilvl="0">
        <w:start w:val="1"/>
        <w:numFmt w:val="upperRoman"/>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6"/>
          <w:szCs w:val="26"/>
          <w:vertAlign w:val="baseline"/>
        </w:rPr>
      </w:lvl>
    </w:lvlOverride>
    <w:lvlOverride w:ilvl="1">
      <w:lvl w:ilvl="1">
        <w:start w:val="1"/>
        <w:numFmt w:val="upperLetter"/>
        <w:lvlText w:val="%2."/>
        <w:lvlJc w:val="left"/>
        <w:pPr>
          <w:tabs>
            <w:tab w:val="num" w:pos="1440"/>
          </w:tabs>
          <w:ind w:left="1440" w:hanging="720"/>
        </w:pPr>
        <w:rPr>
          <w:rFonts w:ascii="Arial" w:hAnsi="Arial" w:cs="Times New Roman" w:hint="default"/>
          <w:sz w:val="26"/>
          <w:szCs w:val="26"/>
        </w:rPr>
      </w:lvl>
    </w:lvlOverride>
    <w:lvlOverride w:ilvl="2">
      <w:lvl w:ilvl="2">
        <w:start w:val="1"/>
        <w:numFmt w:val="decimal"/>
        <w:lvlText w:val="%3."/>
        <w:lvlJc w:val="left"/>
        <w:pPr>
          <w:tabs>
            <w:tab w:val="num" w:pos="2160"/>
          </w:tabs>
          <w:ind w:left="2160" w:hanging="720"/>
        </w:pPr>
        <w:rPr>
          <w:rFonts w:ascii="Arial" w:hAnsi="Arial" w:hint="default"/>
          <w:sz w:val="26"/>
          <w:szCs w:val="26"/>
        </w:rPr>
      </w:lvl>
    </w:lvlOverride>
    <w:lvlOverride w:ilvl="3">
      <w:lvl w:ilvl="3">
        <w:start w:val="1"/>
        <w:numFmt w:val="lowerLetter"/>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4320"/>
          </w:tabs>
          <w:ind w:left="4320" w:hanging="720"/>
        </w:pPr>
        <w:rPr>
          <w:rFonts w:hint="default"/>
        </w:rPr>
      </w:lvl>
    </w:lvlOverride>
    <w:lvlOverride w:ilvl="6">
      <w:lvl w:ilvl="6">
        <w:start w:val="1"/>
        <w:numFmt w:val="lowerRoman"/>
        <w:lvlText w:val="(%7)"/>
        <w:lvlJc w:val="left"/>
        <w:pPr>
          <w:tabs>
            <w:tab w:val="num" w:pos="5040"/>
          </w:tabs>
          <w:ind w:left="5040" w:hanging="720"/>
        </w:pPr>
        <w:rPr>
          <w:rFonts w:hint="default"/>
        </w:rPr>
      </w:lvl>
    </w:lvlOverride>
    <w:lvlOverride w:ilvl="7">
      <w:lvl w:ilvl="7">
        <w:start w:val="1"/>
        <w:numFmt w:val="lowerLetter"/>
        <w:lvlText w:val="(%8)"/>
        <w:lvlJc w:val="left"/>
        <w:pPr>
          <w:tabs>
            <w:tab w:val="num" w:pos="5760"/>
          </w:tabs>
          <w:ind w:left="5760" w:hanging="72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2">
    <w:abstractNumId w:val="0"/>
    <w:lvlOverride w:ilvl="0">
      <w:startOverride w:val="20"/>
      <w:lvl w:ilvl="0">
        <w:start w:val="20"/>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20"/>
      <w:lvl w:ilvl="0">
        <w:start w:val="20"/>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20"/>
      <w:lvl w:ilvl="0">
        <w:start w:val="20"/>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2"/>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183FA9"/>
    <w:rsid w:val="00380F07"/>
    <w:rsid w:val="00392819"/>
    <w:rsid w:val="003D6A4E"/>
    <w:rsid w:val="00641246"/>
    <w:rsid w:val="00641305"/>
    <w:rsid w:val="006577FD"/>
    <w:rsid w:val="006E2A13"/>
    <w:rsid w:val="0072499A"/>
    <w:rsid w:val="00812590"/>
    <w:rsid w:val="00851127"/>
    <w:rsid w:val="00860033"/>
    <w:rsid w:val="008E68EA"/>
    <w:rsid w:val="0096746C"/>
    <w:rsid w:val="009E77D3"/>
    <w:rsid w:val="00A06665"/>
    <w:rsid w:val="00A433EC"/>
    <w:rsid w:val="00A87979"/>
    <w:rsid w:val="00AE075A"/>
    <w:rsid w:val="00AE6650"/>
    <w:rsid w:val="00B03DDF"/>
    <w:rsid w:val="00B0430B"/>
    <w:rsid w:val="00B41F99"/>
    <w:rsid w:val="00B434D6"/>
    <w:rsid w:val="00BB15A8"/>
    <w:rsid w:val="00CA7A3D"/>
    <w:rsid w:val="00CD51DE"/>
    <w:rsid w:val="00D1408F"/>
    <w:rsid w:val="00D42259"/>
    <w:rsid w:val="00DF442E"/>
    <w:rsid w:val="00E96586"/>
    <w:rsid w:val="00EC3DB2"/>
    <w:rsid w:val="00F14A3A"/>
    <w:rsid w:val="00F9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922D4"/>
  <w15:chartTrackingRefBased/>
  <w15:docId w15:val="{3F727981-FCB1-4FCD-B0B8-0B32116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442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42E"/>
    <w:pPr>
      <w:numPr>
        <w:numId w:val="10"/>
      </w:numPr>
      <w:outlineLvl w:val="0"/>
    </w:pPr>
  </w:style>
  <w:style w:type="paragraph" w:customStyle="1" w:styleId="Level2">
    <w:name w:val="Level 2"/>
    <w:basedOn w:val="Normal"/>
    <w:rsid w:val="00DF442E"/>
    <w:pPr>
      <w:numPr>
        <w:ilvl w:val="1"/>
        <w:numId w:val="11"/>
      </w:numPr>
      <w:outlineLvl w:val="1"/>
    </w:pPr>
  </w:style>
  <w:style w:type="paragraph" w:customStyle="1" w:styleId="Level3">
    <w:name w:val="Level 3"/>
    <w:basedOn w:val="Normal"/>
    <w:rsid w:val="00DF442E"/>
    <w:pPr>
      <w:numPr>
        <w:ilvl w:val="2"/>
        <w:numId w:val="12"/>
      </w:numPr>
      <w:outlineLvl w:val="2"/>
    </w:pPr>
  </w:style>
  <w:style w:type="paragraph" w:styleId="Header">
    <w:name w:val="header"/>
    <w:basedOn w:val="Normal"/>
    <w:rsid w:val="00AE075A"/>
    <w:pPr>
      <w:tabs>
        <w:tab w:val="center" w:pos="4320"/>
        <w:tab w:val="right" w:pos="8640"/>
      </w:tabs>
    </w:pPr>
  </w:style>
  <w:style w:type="paragraph" w:styleId="Footer">
    <w:name w:val="footer"/>
    <w:basedOn w:val="Normal"/>
    <w:rsid w:val="00AE075A"/>
    <w:pPr>
      <w:tabs>
        <w:tab w:val="center" w:pos="4320"/>
        <w:tab w:val="right" w:pos="8640"/>
      </w:tabs>
    </w:pPr>
  </w:style>
  <w:style w:type="paragraph" w:styleId="BalloonText">
    <w:name w:val="Balloon Text"/>
    <w:basedOn w:val="Normal"/>
    <w:semiHidden/>
    <w:rsid w:val="00183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2004-06-07T20:48:00Z</cp:lastPrinted>
  <dcterms:created xsi:type="dcterms:W3CDTF">2018-07-11T14:57:00Z</dcterms:created>
  <dcterms:modified xsi:type="dcterms:W3CDTF">2018-07-11T14:58:00Z</dcterms:modified>
</cp:coreProperties>
</file>