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7612" w14:textId="77777777" w:rsidR="005166AD" w:rsidRPr="00751DB2" w:rsidRDefault="005166AD">
      <w:pPr>
        <w:jc w:val="center"/>
        <w:rPr>
          <w:rFonts w:ascii="Verdana" w:hAnsi="Verdana"/>
          <w:b/>
          <w:szCs w:val="24"/>
        </w:rPr>
      </w:pPr>
      <w:r w:rsidRPr="00751DB2">
        <w:rPr>
          <w:rFonts w:ascii="Verdana" w:hAnsi="Verdana"/>
          <w:szCs w:val="24"/>
        </w:rPr>
        <w:fldChar w:fldCharType="begin"/>
      </w:r>
      <w:r w:rsidRPr="00751DB2">
        <w:rPr>
          <w:rFonts w:ascii="Verdana" w:hAnsi="Verdana"/>
          <w:szCs w:val="24"/>
        </w:rPr>
        <w:instrText xml:space="preserve"> SEQ CHAPTER \h \r 1</w:instrText>
      </w:r>
      <w:r w:rsidRPr="00751DB2">
        <w:rPr>
          <w:rFonts w:ascii="Verdana" w:hAnsi="Verdana"/>
          <w:szCs w:val="24"/>
        </w:rPr>
        <w:fldChar w:fldCharType="end"/>
      </w:r>
      <w:r w:rsidRPr="00751DB2">
        <w:rPr>
          <w:rFonts w:ascii="Verdana" w:hAnsi="Verdana"/>
          <w:b/>
          <w:szCs w:val="24"/>
        </w:rPr>
        <w:t>1002</w:t>
      </w:r>
    </w:p>
    <w:p w14:paraId="4D47814E" w14:textId="77777777" w:rsidR="005166AD" w:rsidRPr="00751DB2" w:rsidRDefault="005166AD">
      <w:pPr>
        <w:tabs>
          <w:tab w:val="left" w:pos="0"/>
          <w:tab w:val="center" w:pos="4680"/>
          <w:tab w:val="left" w:pos="5040"/>
          <w:tab w:val="left" w:pos="5760"/>
          <w:tab w:val="left" w:pos="6480"/>
          <w:tab w:val="left" w:pos="7200"/>
          <w:tab w:val="left" w:pos="7920"/>
          <w:tab w:val="right" w:pos="8640"/>
        </w:tabs>
        <w:jc w:val="center"/>
        <w:rPr>
          <w:rFonts w:ascii="Verdana" w:hAnsi="Verdana"/>
          <w:szCs w:val="24"/>
        </w:rPr>
      </w:pPr>
      <w:r w:rsidRPr="00751DB2">
        <w:rPr>
          <w:rFonts w:ascii="Verdana" w:hAnsi="Verdana"/>
          <w:b/>
          <w:szCs w:val="24"/>
        </w:rPr>
        <w:t>Creation</w:t>
      </w:r>
      <w:r w:rsidR="000D0BCC" w:rsidRPr="00751DB2">
        <w:rPr>
          <w:rFonts w:ascii="Verdana" w:eastAsia="Arial" w:hAnsi="Verdana" w:cs="Arial"/>
          <w:b/>
          <w:szCs w:val="24"/>
        </w:rPr>
        <w:t>,</w:t>
      </w:r>
      <w:r w:rsidRPr="00751DB2">
        <w:rPr>
          <w:rFonts w:ascii="Verdana" w:hAnsi="Verdana"/>
          <w:b/>
          <w:szCs w:val="24"/>
        </w:rPr>
        <w:t xml:space="preserve"> Amendment</w:t>
      </w:r>
      <w:r w:rsidR="000D0BCC" w:rsidRPr="00751DB2">
        <w:rPr>
          <w:rFonts w:ascii="Verdana" w:eastAsia="Arial" w:hAnsi="Verdana" w:cs="Arial"/>
          <w:b/>
          <w:szCs w:val="24"/>
        </w:rPr>
        <w:t>, and Distribution</w:t>
      </w:r>
      <w:r w:rsidRPr="00751DB2">
        <w:rPr>
          <w:rFonts w:ascii="Verdana" w:hAnsi="Verdana"/>
          <w:b/>
          <w:szCs w:val="24"/>
        </w:rPr>
        <w:t xml:space="preserve"> of Board of Education Policies</w:t>
      </w:r>
    </w:p>
    <w:p w14:paraId="4B387556"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b/>
          <w:szCs w:val="24"/>
        </w:rPr>
      </w:pPr>
    </w:p>
    <w:p w14:paraId="4FFA4294"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Each of these policies shall become the official policy of the school district when the board has approved it by majority vote of the members present at any lawfully convened meeting of the board.</w:t>
      </w:r>
    </w:p>
    <w:p w14:paraId="4ED8F58A" w14:textId="77777777" w:rsidR="00703771" w:rsidRPr="00751DB2" w:rsidRDefault="007037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p>
    <w:p w14:paraId="74509DCD" w14:textId="77777777" w:rsidR="005166AD" w:rsidRPr="00751DB2" w:rsidRDefault="004852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b/>
          <w:szCs w:val="24"/>
        </w:rPr>
      </w:pPr>
      <w:r w:rsidRPr="00751DB2">
        <w:rPr>
          <w:rFonts w:ascii="Verdana" w:hAnsi="Verdana" w:cs="Arial"/>
          <w:szCs w:val="24"/>
        </w:rPr>
        <w:t xml:space="preserve">It shall generally be the practice of the board to adopt or amend any policy </w:t>
      </w:r>
      <w:r w:rsidR="000D0BCC" w:rsidRPr="00751DB2">
        <w:rPr>
          <w:rFonts w:ascii="Verdana" w:eastAsia="Arial" w:hAnsi="Verdana" w:cs="Arial"/>
          <w:szCs w:val="24"/>
        </w:rPr>
        <w:t xml:space="preserve">after a single reading </w:t>
      </w:r>
      <w:r w:rsidRPr="00751DB2">
        <w:rPr>
          <w:rFonts w:ascii="Verdana" w:hAnsi="Verdana" w:cs="Arial"/>
          <w:szCs w:val="24"/>
        </w:rPr>
        <w:t>at any regular or special board meeting</w:t>
      </w:r>
      <w:r w:rsidR="000D0BCC" w:rsidRPr="00751DB2">
        <w:rPr>
          <w:rFonts w:ascii="Verdana" w:eastAsia="Arial" w:hAnsi="Verdana" w:cs="Arial"/>
          <w:szCs w:val="24"/>
        </w:rPr>
        <w:t>.  However, the board may, in its discretion, review policies at multiple meetings</w:t>
      </w:r>
      <w:r w:rsidRPr="00751DB2">
        <w:rPr>
          <w:rFonts w:ascii="Verdana" w:hAnsi="Verdana" w:cs="Arial"/>
          <w:szCs w:val="24"/>
        </w:rPr>
        <w:t xml:space="preserve"> prior </w:t>
      </w:r>
      <w:r w:rsidR="000D0BCC" w:rsidRPr="00751DB2">
        <w:rPr>
          <w:rFonts w:ascii="Verdana" w:eastAsia="Arial" w:hAnsi="Verdana" w:cs="Arial"/>
          <w:szCs w:val="24"/>
        </w:rPr>
        <w:t xml:space="preserve">to taking action.  </w:t>
      </w:r>
    </w:p>
    <w:p w14:paraId="53C2A62D"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p>
    <w:p w14:paraId="6D6DEAFB"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 xml:space="preserve">Each policy shall bear the date when it was adopted, revised or reviewed.  </w:t>
      </w:r>
    </w:p>
    <w:p w14:paraId="2CDC88D6"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p>
    <w:p w14:paraId="237A31B7"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The superintendent shall distribute copies of these policies to all members of the board, maintain a master copy in the central office, and see to it that the policies are maintained on the school district’s web site.</w:t>
      </w:r>
    </w:p>
    <w:p w14:paraId="21D20742"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b/>
          <w:szCs w:val="24"/>
        </w:rPr>
      </w:pPr>
      <w:r w:rsidRPr="00751DB2">
        <w:rPr>
          <w:rFonts w:ascii="Verdana" w:hAnsi="Verdana"/>
          <w:b/>
          <w:szCs w:val="24"/>
        </w:rPr>
        <w:t xml:space="preserve"> </w:t>
      </w:r>
    </w:p>
    <w:p w14:paraId="116D3749" w14:textId="77777777" w:rsidR="005166AD" w:rsidRPr="00751DB2"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b/>
          <w:szCs w:val="24"/>
        </w:rPr>
      </w:pPr>
      <w:r w:rsidRPr="00751DB2">
        <w:rPr>
          <w:rFonts w:ascii="Verdana" w:hAnsi="Verdana"/>
          <w:b/>
          <w:szCs w:val="24"/>
        </w:rPr>
        <w:t xml:space="preserve">Annual Review </w:t>
      </w:r>
    </w:p>
    <w:p w14:paraId="25EEA9DD" w14:textId="77777777" w:rsidR="00CF4BEB" w:rsidRPr="00751DB2" w:rsidRDefault="00516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 xml:space="preserve">The board shall review all policies at least once every three years.  Nebraska statutes require an annual review </w:t>
      </w:r>
      <w:r w:rsidR="000D0BCC" w:rsidRPr="00751DB2">
        <w:rPr>
          <w:rFonts w:ascii="Verdana" w:eastAsia="Arial" w:hAnsi="Verdana" w:cs="Arial"/>
          <w:szCs w:val="24"/>
        </w:rPr>
        <w:t>and/or hearing to solicit public comment on these</w:t>
      </w:r>
      <w:r w:rsidRPr="00751DB2">
        <w:rPr>
          <w:rFonts w:ascii="Verdana" w:hAnsi="Verdana"/>
          <w:szCs w:val="24"/>
        </w:rPr>
        <w:t xml:space="preserve"> specific policies</w:t>
      </w:r>
      <w:r w:rsidR="000D0BCC" w:rsidRPr="00751DB2">
        <w:rPr>
          <w:rFonts w:ascii="Verdana" w:eastAsia="Arial" w:hAnsi="Verdana" w:cs="Arial"/>
          <w:szCs w:val="24"/>
        </w:rPr>
        <w:t>:</w:t>
      </w:r>
    </w:p>
    <w:p w14:paraId="4FF73B8E" w14:textId="77777777" w:rsidR="00CF4BEB" w:rsidRPr="00751DB2" w:rsidRDefault="00CF4B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p>
    <w:p w14:paraId="5AB4A03C"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Parental Involvement Policy</w:t>
      </w:r>
    </w:p>
    <w:p w14:paraId="5E73FBFB"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 xml:space="preserve"> </w:t>
      </w:r>
    </w:p>
    <w:p w14:paraId="2296B263"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 xml:space="preserve">Title I Parental Involvement Policy </w:t>
      </w:r>
    </w:p>
    <w:p w14:paraId="0A465084" w14:textId="77777777" w:rsidR="00CF4BEB" w:rsidRPr="00751DB2" w:rsidRDefault="00CF4BEB"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p>
    <w:p w14:paraId="468B958B"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(NOTE: These first two are distinct parental involvement</w:t>
      </w:r>
      <w:r w:rsidR="005166AD" w:rsidRPr="00751DB2">
        <w:rPr>
          <w:rFonts w:ascii="Verdana" w:hAnsi="Verdana"/>
          <w:szCs w:val="24"/>
        </w:rPr>
        <w:t xml:space="preserve"> policies</w:t>
      </w:r>
      <w:r w:rsidRPr="00751DB2">
        <w:rPr>
          <w:rFonts w:ascii="Verdana" w:eastAsia="Arial" w:hAnsi="Verdana" w:cs="Arial"/>
          <w:szCs w:val="24"/>
        </w:rPr>
        <w:t>, and both must</w:t>
      </w:r>
      <w:r w:rsidR="005166AD" w:rsidRPr="00751DB2">
        <w:rPr>
          <w:rFonts w:ascii="Verdana" w:hAnsi="Verdana"/>
          <w:szCs w:val="24"/>
        </w:rPr>
        <w:t xml:space="preserve"> be </w:t>
      </w:r>
      <w:r w:rsidRPr="00751DB2">
        <w:rPr>
          <w:rFonts w:ascii="Verdana" w:eastAsia="Arial" w:hAnsi="Verdana" w:cs="Arial"/>
          <w:szCs w:val="24"/>
        </w:rPr>
        <w:t>reviewed annually.)</w:t>
      </w:r>
    </w:p>
    <w:p w14:paraId="73F4DB2C" w14:textId="77777777" w:rsidR="00CF4BEB" w:rsidRPr="00751DB2" w:rsidRDefault="00CF4BEB"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p>
    <w:p w14:paraId="1389137C"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Student Fees Policy</w:t>
      </w:r>
    </w:p>
    <w:p w14:paraId="0CBD3020"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 xml:space="preserve"> </w:t>
      </w:r>
    </w:p>
    <w:p w14:paraId="50EBF851"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Bullying</w:t>
      </w:r>
    </w:p>
    <w:p w14:paraId="07A21A37" w14:textId="77777777" w:rsidR="00CF4BEB" w:rsidRPr="00751DB2" w:rsidRDefault="00CF4BEB"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p>
    <w:p w14:paraId="70D45AD6"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Multicultural Education</w:t>
      </w:r>
    </w:p>
    <w:p w14:paraId="1DADC00D"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 xml:space="preserve"> </w:t>
      </w:r>
    </w:p>
    <w:p w14:paraId="2DAD7363"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Student Assessment</w:t>
      </w:r>
    </w:p>
    <w:p w14:paraId="72306D6F"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 xml:space="preserve"> </w:t>
      </w:r>
    </w:p>
    <w:p w14:paraId="46E33EAC"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Teacher Evaluation</w:t>
      </w:r>
    </w:p>
    <w:p w14:paraId="16E8365C"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 xml:space="preserve"> </w:t>
      </w:r>
    </w:p>
    <w:p w14:paraId="657A3426" w14:textId="77777777" w:rsidR="00CF4BEB" w:rsidRPr="00751DB2" w:rsidRDefault="00BA6160"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Student Academic Performance</w:t>
      </w:r>
      <w:r w:rsidR="000D0BCC" w:rsidRPr="00751DB2">
        <w:rPr>
          <w:rFonts w:ascii="Verdana" w:eastAsia="Arial" w:hAnsi="Verdana" w:cs="Arial"/>
          <w:szCs w:val="24"/>
        </w:rPr>
        <w:t xml:space="preserve"> </w:t>
      </w:r>
    </w:p>
    <w:p w14:paraId="1C2F6FA5" w14:textId="77777777" w:rsidR="00CF4BEB" w:rsidRPr="00751DB2" w:rsidRDefault="00CF4BEB"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p>
    <w:p w14:paraId="62DADE9D" w14:textId="77777777" w:rsidR="00CF4BEB" w:rsidRPr="00751DB2" w:rsidRDefault="00BA6160"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lastRenderedPageBreak/>
        <w:t>Safety and Security Committee</w:t>
      </w:r>
    </w:p>
    <w:p w14:paraId="019B066E" w14:textId="77777777" w:rsidR="00CF4BEB" w:rsidRPr="00751DB2" w:rsidRDefault="00CF4BEB"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p>
    <w:p w14:paraId="335251D3" w14:textId="77777777" w:rsidR="00CF4BEB" w:rsidRPr="00751DB2" w:rsidRDefault="000D0BCC" w:rsidP="00BA61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rPr>
          <w:rFonts w:ascii="Verdana" w:hAnsi="Verdana"/>
          <w:szCs w:val="24"/>
        </w:rPr>
      </w:pPr>
      <w:r w:rsidRPr="00751DB2">
        <w:rPr>
          <w:rFonts w:ascii="Verdana" w:eastAsia="Arial" w:hAnsi="Verdana" w:cs="Arial"/>
          <w:szCs w:val="24"/>
        </w:rPr>
        <w:t>Atten</w:t>
      </w:r>
      <w:r w:rsidR="00BA6160" w:rsidRPr="00751DB2">
        <w:rPr>
          <w:rFonts w:ascii="Verdana" w:eastAsia="Arial" w:hAnsi="Verdana" w:cs="Arial"/>
          <w:szCs w:val="24"/>
        </w:rPr>
        <w:t>dance and Excessive Absenteeism</w:t>
      </w:r>
    </w:p>
    <w:p w14:paraId="7819D767" w14:textId="77777777" w:rsidR="00CF4BEB" w:rsidRPr="00751DB2" w:rsidRDefault="00CF4B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p>
    <w:p w14:paraId="12698843" w14:textId="77777777" w:rsidR="005166AD" w:rsidRPr="00751DB2" w:rsidRDefault="00516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The board may update or add policies as needed. The board shall determine the number of copies of policies to be made and their distribution. The superintendent shall maintain an up-to-date master copy of the policies in the main administrative office.  Unless otherwise directed by the board, the master copy shall be considered the official district policy manual.</w:t>
      </w:r>
    </w:p>
    <w:p w14:paraId="759D3B8B" w14:textId="77777777" w:rsidR="005166AD" w:rsidRPr="00751DB2" w:rsidRDefault="00516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p>
    <w:p w14:paraId="2C022F18" w14:textId="004469D7" w:rsidR="005166AD" w:rsidRPr="00751DB2" w:rsidRDefault="00516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 xml:space="preserve">Adopted on: </w:t>
      </w:r>
      <w:r w:rsidR="00DB41F8">
        <w:rPr>
          <w:rFonts w:ascii="Verdana" w:hAnsi="Verdana"/>
          <w:szCs w:val="24"/>
        </w:rPr>
        <w:t>July 9, 2018</w:t>
      </w:r>
      <w:bookmarkStart w:id="0" w:name="_GoBack"/>
      <w:bookmarkEnd w:id="0"/>
    </w:p>
    <w:p w14:paraId="6AD57F43" w14:textId="77777777" w:rsidR="005166AD" w:rsidRPr="00751DB2" w:rsidRDefault="00516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Verdana" w:hAnsi="Verdana"/>
          <w:szCs w:val="24"/>
        </w:rPr>
      </w:pPr>
      <w:r w:rsidRPr="00751DB2">
        <w:rPr>
          <w:rFonts w:ascii="Verdana" w:hAnsi="Verdana"/>
          <w:szCs w:val="24"/>
        </w:rPr>
        <w:t>Revised on: _________________</w:t>
      </w:r>
    </w:p>
    <w:p w14:paraId="1B801B7D" w14:textId="77777777" w:rsidR="005166AD" w:rsidRPr="00751DB2" w:rsidRDefault="005166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0" w:lineRule="atLeast"/>
        <w:jc w:val="both"/>
        <w:rPr>
          <w:rFonts w:ascii="Verdana" w:hAnsi="Verdana"/>
          <w:szCs w:val="24"/>
        </w:rPr>
      </w:pPr>
      <w:r w:rsidRPr="00751DB2">
        <w:rPr>
          <w:rFonts w:ascii="Verdana" w:hAnsi="Verdana"/>
          <w:szCs w:val="24"/>
        </w:rPr>
        <w:t>Reviewed on: ________________</w:t>
      </w:r>
    </w:p>
    <w:sectPr w:rsidR="005166AD" w:rsidRPr="00751DB2">
      <w:headerReference w:type="even" r:id="rId6"/>
      <w:headerReference w:type="default" r:id="rId7"/>
      <w:footerReference w:type="even" r:id="rId8"/>
      <w:footnotePr>
        <w:numFmt w:val="lowerLetter"/>
      </w:footnotePr>
      <w:endnotePr>
        <w:numFmt w:val="lowerLetter"/>
      </w:endnotePr>
      <w:pgSz w:w="12240" w:h="15840"/>
      <w:pgMar w:top="1440" w:right="1800" w:bottom="940" w:left="18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4184" w14:textId="77777777" w:rsidR="002B289B" w:rsidRDefault="002B289B">
      <w:r>
        <w:separator/>
      </w:r>
    </w:p>
  </w:endnote>
  <w:endnote w:type="continuationSeparator" w:id="0">
    <w:p w14:paraId="7C0E1457" w14:textId="77777777" w:rsidR="002B289B" w:rsidRDefault="002B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81B1" w14:textId="77777777" w:rsidR="005166AD" w:rsidRDefault="005166AD">
    <w:pPr>
      <w:pStyle w:val="WP9Footer"/>
      <w:widowControl/>
    </w:pPr>
    <w:r>
      <w:rPr>
        <w:rFonts w:ascii="Arial" w:hAnsi="Arial"/>
        <w:sz w:val="18"/>
      </w:rPr>
      <w:fldChar w:fldCharType="begin"/>
    </w:r>
    <w:r>
      <w:rPr>
        <w:rFonts w:ascii="Arial" w:hAnsi="Arial"/>
        <w:sz w:val="18"/>
      </w:rPr>
      <w:instrText xml:space="preserve"> FILENAME \p \* MERGEFORMAT </w:instrText>
    </w:r>
    <w:r>
      <w:rPr>
        <w:rFonts w:ascii="Arial" w:hAnsi="Arial"/>
        <w:sz w:val="18"/>
      </w:rPr>
      <w:fldChar w:fldCharType="separate"/>
    </w:r>
    <w:r w:rsidR="00751DB2">
      <w:rPr>
        <w:rFonts w:ascii="Arial" w:hAnsi="Arial"/>
        <w:noProof/>
        <w:sz w:val="18"/>
      </w:rPr>
      <w:t>C:\Users\KSB-Runner\Google Drive\KSB 2015 Policy Overhaul\1000 Mission and Policies\For Anna to Edit\1002 Creation, Amendment and Distribution of Policies.docx</w:t>
    </w:r>
    <w:r>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2A991" w14:textId="77777777" w:rsidR="002B289B" w:rsidRDefault="002B289B">
      <w:r>
        <w:separator/>
      </w:r>
    </w:p>
  </w:footnote>
  <w:footnote w:type="continuationSeparator" w:id="0">
    <w:p w14:paraId="1FC75C39" w14:textId="77777777" w:rsidR="002B289B" w:rsidRDefault="002B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A979" w14:textId="77777777" w:rsidR="005166AD"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135D" w14:textId="77777777" w:rsidR="005166AD" w:rsidRDefault="00516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D3"/>
    <w:rsid w:val="00015F6F"/>
    <w:rsid w:val="000D0BCC"/>
    <w:rsid w:val="002A46D7"/>
    <w:rsid w:val="002B289B"/>
    <w:rsid w:val="00485221"/>
    <w:rsid w:val="004C41F4"/>
    <w:rsid w:val="004F6106"/>
    <w:rsid w:val="005166AD"/>
    <w:rsid w:val="00686A40"/>
    <w:rsid w:val="006B084E"/>
    <w:rsid w:val="00703771"/>
    <w:rsid w:val="00751DB2"/>
    <w:rsid w:val="008430B5"/>
    <w:rsid w:val="0096344E"/>
    <w:rsid w:val="009E4EC8"/>
    <w:rsid w:val="00BA6160"/>
    <w:rsid w:val="00C9099C"/>
    <w:rsid w:val="00CF4BEB"/>
    <w:rsid w:val="00DB41F8"/>
    <w:rsid w:val="00DB55D3"/>
    <w:rsid w:val="00DD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C658B"/>
  <w15:chartTrackingRefBased/>
  <w15:docId w15:val="{E5AA6EC6-ACF3-40D4-83E2-15B29F97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5D3"/>
    <w:pPr>
      <w:tabs>
        <w:tab w:val="center" w:pos="4320"/>
        <w:tab w:val="right" w:pos="8640"/>
      </w:tabs>
    </w:pPr>
  </w:style>
  <w:style w:type="character" w:customStyle="1" w:styleId="DefaultPara">
    <w:name w:val="Default Para"/>
    <w:rPr>
      <w:sz w:val="20"/>
    </w:rPr>
  </w:style>
  <w:style w:type="paragraph" w:customStyle="1" w:styleId="mainbody">
    <w:name w:val="mainbody"/>
    <w:basedOn w:val="Normal"/>
    <w:pPr>
      <w:spacing w:after="100"/>
    </w:pPr>
    <w:rPr>
      <w:rFonts w:ascii="Arial" w:hAnsi="Arial"/>
      <w:color w:val="000000"/>
      <w:sz w:val="14"/>
    </w:rPr>
  </w:style>
  <w:style w:type="character" w:customStyle="1" w:styleId="WP9Strong">
    <w:name w:val="WP9_Strong"/>
    <w:rPr>
      <w:b/>
    </w:rPr>
  </w:style>
  <w:style w:type="paragraph" w:customStyle="1" w:styleId="WP9Header">
    <w:name w:val="WP9_Header"/>
    <w:basedOn w:val="Normal"/>
    <w:pPr>
      <w:widowControl w:val="0"/>
      <w:tabs>
        <w:tab w:val="left" w:pos="0"/>
        <w:tab w:val="center" w:pos="4320"/>
        <w:tab w:val="right" w:pos="8640"/>
      </w:tabs>
    </w:pPr>
  </w:style>
  <w:style w:type="paragraph" w:customStyle="1" w:styleId="WP9Footer">
    <w:name w:val="WP9_Footer"/>
    <w:basedOn w:val="Normal"/>
    <w:pPr>
      <w:widowControl w:val="0"/>
      <w:tabs>
        <w:tab w:val="left" w:pos="0"/>
        <w:tab w:val="center" w:pos="4320"/>
        <w:tab w:val="right" w:pos="8640"/>
      </w:tabs>
    </w:pPr>
  </w:style>
  <w:style w:type="paragraph" w:styleId="Footer">
    <w:name w:val="footer"/>
    <w:basedOn w:val="Normal"/>
    <w:rsid w:val="00DB55D3"/>
    <w:pPr>
      <w:tabs>
        <w:tab w:val="center" w:pos="4320"/>
        <w:tab w:val="right" w:pos="8640"/>
      </w:tabs>
    </w:pPr>
  </w:style>
  <w:style w:type="paragraph" w:styleId="BalloonText">
    <w:name w:val="Balloon Text"/>
    <w:basedOn w:val="Normal"/>
    <w:link w:val="BalloonTextChar"/>
    <w:rsid w:val="00485221"/>
    <w:rPr>
      <w:rFonts w:ascii="Tahoma" w:hAnsi="Tahoma" w:cs="Tahoma"/>
      <w:sz w:val="16"/>
      <w:szCs w:val="16"/>
    </w:rPr>
  </w:style>
  <w:style w:type="character" w:customStyle="1" w:styleId="BalloonTextChar">
    <w:name w:val="Balloon Text Char"/>
    <w:link w:val="BalloonText"/>
    <w:rsid w:val="00485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Metro Leasing</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cp:lastModifiedBy>Microsoft Office User</cp:lastModifiedBy>
  <cp:revision>3</cp:revision>
  <cp:lastPrinted>2015-07-17T16:21:00Z</cp:lastPrinted>
  <dcterms:created xsi:type="dcterms:W3CDTF">2018-07-11T14:43:00Z</dcterms:created>
  <dcterms:modified xsi:type="dcterms:W3CDTF">2018-07-11T14:44:00Z</dcterms:modified>
</cp:coreProperties>
</file>